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9FD1FB" w14:textId="4A9C79A2" w:rsidR="005C3FCF" w:rsidRDefault="00272FB2" w:rsidP="005C3FCF">
      <w:pPr>
        <w:jc w:val="center"/>
        <w:rPr>
          <w:rStyle w:val="Lienhypertexte"/>
          <w:b/>
          <w:color w:val="auto"/>
          <w:u w:val="none"/>
        </w:rPr>
      </w:pPr>
      <w:r>
        <w:rPr>
          <w:rStyle w:val="Lienhypertexte"/>
          <w:b/>
          <w:color w:val="auto"/>
          <w:u w:val="none"/>
        </w:rPr>
        <w:t xml:space="preserve"> </w:t>
      </w:r>
      <w:r w:rsidR="005C3FCF" w:rsidRPr="005C3FCF">
        <w:rPr>
          <w:rStyle w:val="Lienhypertexte"/>
          <w:b/>
          <w:color w:val="auto"/>
          <w:u w:val="none"/>
        </w:rPr>
        <w:t>Fiche n°10</w:t>
      </w:r>
    </w:p>
    <w:p w14:paraId="6B473D82" w14:textId="77777777" w:rsidR="005C3FCF" w:rsidRPr="00C606AC" w:rsidRDefault="005C3FCF" w:rsidP="00C606AC">
      <w:pPr>
        <w:pStyle w:val="Titre"/>
        <w:jc w:val="center"/>
        <w:rPr>
          <w:rStyle w:val="Lienhypertexte"/>
          <w:color w:val="632B8D"/>
          <w:u w:val="none"/>
        </w:rPr>
      </w:pPr>
      <w:r w:rsidRPr="00C606AC">
        <w:rPr>
          <w:rStyle w:val="Lienhypertexte"/>
          <w:color w:val="632B8D"/>
          <w:u w:val="none"/>
        </w:rPr>
        <w:t>RETRAITE ANTICIPEE</w:t>
      </w:r>
    </w:p>
    <w:p w14:paraId="270F8E54" w14:textId="77777777" w:rsidR="005C3FCF" w:rsidRPr="00C606AC" w:rsidRDefault="005C3FCF" w:rsidP="00C606AC">
      <w:pPr>
        <w:pStyle w:val="Titre"/>
        <w:jc w:val="center"/>
        <w:rPr>
          <w:rStyle w:val="Lienhypertexte"/>
          <w:color w:val="632B8D"/>
          <w:u w:val="none"/>
        </w:rPr>
      </w:pPr>
      <w:r w:rsidRPr="00C606AC">
        <w:rPr>
          <w:rStyle w:val="Lienhypertexte"/>
          <w:color w:val="632B8D"/>
          <w:u w:val="none"/>
        </w:rPr>
        <w:t>des personnes handicapées</w:t>
      </w:r>
    </w:p>
    <w:p w14:paraId="1AD3F353" w14:textId="779C36B5" w:rsidR="005C3FCF" w:rsidRDefault="0016635A" w:rsidP="0016635A">
      <w:pPr>
        <w:jc w:val="center"/>
        <w:rPr>
          <w:b/>
        </w:rPr>
      </w:pPr>
      <w:r>
        <w:rPr>
          <w:b/>
        </w:rPr>
        <w:t>0</w:t>
      </w:r>
      <w:r w:rsidR="00BF61B2">
        <w:rPr>
          <w:b/>
        </w:rPr>
        <w:t>7</w:t>
      </w:r>
      <w:r>
        <w:rPr>
          <w:b/>
        </w:rPr>
        <w:t>/</w:t>
      </w:r>
      <w:r w:rsidR="00BF61B2">
        <w:rPr>
          <w:b/>
        </w:rPr>
        <w:t>04</w:t>
      </w:r>
      <w:r>
        <w:rPr>
          <w:b/>
        </w:rPr>
        <w:t>/202</w:t>
      </w:r>
      <w:r w:rsidR="00BF61B2">
        <w:rPr>
          <w:b/>
        </w:rPr>
        <w:t>5</w:t>
      </w:r>
    </w:p>
    <w:p w14:paraId="502A8394" w14:textId="6F5F7FCB" w:rsidR="00640768" w:rsidRDefault="00640768" w:rsidP="00D016D1">
      <w:pPr>
        <w:ind w:left="0"/>
        <w:jc w:val="both"/>
      </w:pPr>
    </w:p>
    <w:sdt>
      <w:sdtPr>
        <w:rPr>
          <w:rFonts w:eastAsia="Verdana"/>
          <w:b w:val="0"/>
          <w:bCs w:val="0"/>
          <w:color w:val="auto"/>
          <w:sz w:val="28"/>
          <w:szCs w:val="28"/>
        </w:rPr>
        <w:id w:val="1226493392"/>
        <w:docPartObj>
          <w:docPartGallery w:val="Table of Contents"/>
          <w:docPartUnique/>
        </w:docPartObj>
      </w:sdtPr>
      <w:sdtEndPr/>
      <w:sdtContent>
        <w:p w14:paraId="161A3423" w14:textId="77777777" w:rsidR="00EA2B9C" w:rsidRDefault="00EA2B9C" w:rsidP="00EA2B9C">
          <w:pPr>
            <w:pStyle w:val="En-ttedetabledesmatires"/>
          </w:pPr>
          <w:r>
            <w:t>Table des matières</w:t>
          </w:r>
        </w:p>
        <w:p w14:paraId="6BED4ABE" w14:textId="77DA75DC" w:rsidR="005E587A" w:rsidRDefault="00EA2B9C">
          <w:pPr>
            <w:pStyle w:val="TM1"/>
            <w:tabs>
              <w:tab w:val="left" w:pos="765"/>
            </w:tabs>
            <w:rPr>
              <w:rFonts w:asciiTheme="minorHAnsi" w:eastAsiaTheme="minorEastAsia" w:hAnsiTheme="minorHAnsi" w:cstheme="minorBidi"/>
              <w:b w:val="0"/>
              <w:caps w:val="0"/>
              <w:noProof/>
              <w:kern w:val="2"/>
              <w:sz w:val="22"/>
              <w:szCs w:val="22"/>
              <w14:ligatures w14:val="standardContextual"/>
            </w:rPr>
          </w:pPr>
          <w:r>
            <w:fldChar w:fldCharType="begin"/>
          </w:r>
          <w:r>
            <w:instrText xml:space="preserve"> TOC \o "1-3" \h \z \u </w:instrText>
          </w:r>
          <w:r>
            <w:fldChar w:fldCharType="separate"/>
          </w:r>
          <w:hyperlink w:anchor="_Toc146640063" w:history="1">
            <w:r w:rsidR="005E587A" w:rsidRPr="00D37C02">
              <w:rPr>
                <w:rStyle w:val="Lienhypertexte"/>
                <w:noProof/>
              </w:rPr>
              <w:t>1</w:t>
            </w:r>
            <w:r w:rsidR="005E587A">
              <w:rPr>
                <w:rFonts w:asciiTheme="minorHAnsi" w:eastAsiaTheme="minorEastAsia" w:hAnsiTheme="minorHAnsi" w:cstheme="minorBidi"/>
                <w:b w:val="0"/>
                <w:caps w:val="0"/>
                <w:noProof/>
                <w:kern w:val="2"/>
                <w:sz w:val="22"/>
                <w:szCs w:val="22"/>
                <w14:ligatures w14:val="standardContextual"/>
              </w:rPr>
              <w:tab/>
            </w:r>
            <w:r w:rsidR="005E587A" w:rsidRPr="00D37C02">
              <w:rPr>
                <w:rStyle w:val="Lienhypertexte"/>
                <w:noProof/>
              </w:rPr>
              <w:t>BENEFICIAIRES</w:t>
            </w:r>
            <w:r w:rsidR="005E587A">
              <w:rPr>
                <w:noProof/>
                <w:webHidden/>
              </w:rPr>
              <w:tab/>
            </w:r>
            <w:r w:rsidR="005E587A">
              <w:rPr>
                <w:noProof/>
                <w:webHidden/>
              </w:rPr>
              <w:fldChar w:fldCharType="begin"/>
            </w:r>
            <w:r w:rsidR="005E587A">
              <w:rPr>
                <w:noProof/>
                <w:webHidden/>
              </w:rPr>
              <w:instrText xml:space="preserve"> PAGEREF _Toc146640063 \h </w:instrText>
            </w:r>
            <w:r w:rsidR="005E587A">
              <w:rPr>
                <w:noProof/>
                <w:webHidden/>
              </w:rPr>
            </w:r>
            <w:r w:rsidR="005E587A">
              <w:rPr>
                <w:noProof/>
                <w:webHidden/>
              </w:rPr>
              <w:fldChar w:fldCharType="separate"/>
            </w:r>
            <w:r w:rsidR="005E587A">
              <w:rPr>
                <w:noProof/>
                <w:webHidden/>
              </w:rPr>
              <w:t>1</w:t>
            </w:r>
            <w:r w:rsidR="005E587A">
              <w:rPr>
                <w:noProof/>
                <w:webHidden/>
              </w:rPr>
              <w:fldChar w:fldCharType="end"/>
            </w:r>
          </w:hyperlink>
        </w:p>
        <w:p w14:paraId="0959481F" w14:textId="4D62B436" w:rsidR="005E587A" w:rsidRDefault="005E587A">
          <w:pPr>
            <w:pStyle w:val="TM1"/>
            <w:tabs>
              <w:tab w:val="left" w:pos="765"/>
            </w:tabs>
            <w:rPr>
              <w:rFonts w:asciiTheme="minorHAnsi" w:eastAsiaTheme="minorEastAsia" w:hAnsiTheme="minorHAnsi" w:cstheme="minorBidi"/>
              <w:b w:val="0"/>
              <w:caps w:val="0"/>
              <w:noProof/>
              <w:kern w:val="2"/>
              <w:sz w:val="22"/>
              <w:szCs w:val="22"/>
              <w14:ligatures w14:val="standardContextual"/>
            </w:rPr>
          </w:pPr>
          <w:hyperlink w:anchor="_Toc146640064" w:history="1">
            <w:r w:rsidRPr="00D37C02">
              <w:rPr>
                <w:rStyle w:val="Lienhypertexte"/>
                <w:noProof/>
              </w:rPr>
              <w:t>2</w:t>
            </w:r>
            <w:r>
              <w:rPr>
                <w:rFonts w:asciiTheme="minorHAnsi" w:eastAsiaTheme="minorEastAsia" w:hAnsiTheme="minorHAnsi" w:cstheme="minorBidi"/>
                <w:b w:val="0"/>
                <w:caps w:val="0"/>
                <w:noProof/>
                <w:kern w:val="2"/>
                <w:sz w:val="22"/>
                <w:szCs w:val="22"/>
                <w14:ligatures w14:val="standardContextual"/>
              </w:rPr>
              <w:tab/>
            </w:r>
            <w:r w:rsidRPr="00D37C02">
              <w:rPr>
                <w:rStyle w:val="Lienhypertexte"/>
                <w:noProof/>
              </w:rPr>
              <w:t>CONDITIONS D’ACCES AU DISPOSITIF DE CESSATION ANTICIPEE D’ACTIVITE</w:t>
            </w:r>
            <w:r>
              <w:rPr>
                <w:noProof/>
                <w:webHidden/>
              </w:rPr>
              <w:tab/>
            </w:r>
            <w:r>
              <w:rPr>
                <w:noProof/>
                <w:webHidden/>
              </w:rPr>
              <w:fldChar w:fldCharType="begin"/>
            </w:r>
            <w:r>
              <w:rPr>
                <w:noProof/>
                <w:webHidden/>
              </w:rPr>
              <w:instrText xml:space="preserve"> PAGEREF _Toc146640064 \h </w:instrText>
            </w:r>
            <w:r>
              <w:rPr>
                <w:noProof/>
                <w:webHidden/>
              </w:rPr>
            </w:r>
            <w:r>
              <w:rPr>
                <w:noProof/>
                <w:webHidden/>
              </w:rPr>
              <w:fldChar w:fldCharType="separate"/>
            </w:r>
            <w:r>
              <w:rPr>
                <w:noProof/>
                <w:webHidden/>
              </w:rPr>
              <w:t>2</w:t>
            </w:r>
            <w:r>
              <w:rPr>
                <w:noProof/>
                <w:webHidden/>
              </w:rPr>
              <w:fldChar w:fldCharType="end"/>
            </w:r>
          </w:hyperlink>
        </w:p>
        <w:p w14:paraId="413092B8" w14:textId="5CE1C0EC" w:rsidR="005E587A" w:rsidRDefault="005E587A">
          <w:pPr>
            <w:pStyle w:val="TM1"/>
            <w:tabs>
              <w:tab w:val="left" w:pos="765"/>
            </w:tabs>
            <w:rPr>
              <w:rFonts w:asciiTheme="minorHAnsi" w:eastAsiaTheme="minorEastAsia" w:hAnsiTheme="minorHAnsi" w:cstheme="minorBidi"/>
              <w:b w:val="0"/>
              <w:caps w:val="0"/>
              <w:noProof/>
              <w:kern w:val="2"/>
              <w:sz w:val="22"/>
              <w:szCs w:val="22"/>
              <w14:ligatures w14:val="standardContextual"/>
            </w:rPr>
          </w:pPr>
          <w:hyperlink w:anchor="_Toc146640065" w:history="1">
            <w:r w:rsidRPr="00D37C02">
              <w:rPr>
                <w:rStyle w:val="Lienhypertexte"/>
                <w:noProof/>
              </w:rPr>
              <w:t>3</w:t>
            </w:r>
            <w:r>
              <w:rPr>
                <w:rFonts w:asciiTheme="minorHAnsi" w:eastAsiaTheme="minorEastAsia" w:hAnsiTheme="minorHAnsi" w:cstheme="minorBidi"/>
                <w:b w:val="0"/>
                <w:caps w:val="0"/>
                <w:noProof/>
                <w:kern w:val="2"/>
                <w:sz w:val="22"/>
                <w:szCs w:val="22"/>
                <w14:ligatures w14:val="standardContextual"/>
              </w:rPr>
              <w:tab/>
            </w:r>
            <w:r w:rsidRPr="00D37C02">
              <w:rPr>
                <w:rStyle w:val="Lienhypertexte"/>
                <w:noProof/>
              </w:rPr>
              <w:t>CONDITIONS D’APPRECIATION DU TAUX D’INCAPACITE PERMANENTE COMPRIS ENTRE 50% et 80 %</w:t>
            </w:r>
            <w:r>
              <w:rPr>
                <w:noProof/>
                <w:webHidden/>
              </w:rPr>
              <w:tab/>
            </w:r>
            <w:r>
              <w:rPr>
                <w:noProof/>
                <w:webHidden/>
              </w:rPr>
              <w:fldChar w:fldCharType="begin"/>
            </w:r>
            <w:r>
              <w:rPr>
                <w:noProof/>
                <w:webHidden/>
              </w:rPr>
              <w:instrText xml:space="preserve"> PAGEREF _Toc146640065 \h </w:instrText>
            </w:r>
            <w:r>
              <w:rPr>
                <w:noProof/>
                <w:webHidden/>
              </w:rPr>
            </w:r>
            <w:r>
              <w:rPr>
                <w:noProof/>
                <w:webHidden/>
              </w:rPr>
              <w:fldChar w:fldCharType="separate"/>
            </w:r>
            <w:r>
              <w:rPr>
                <w:noProof/>
                <w:webHidden/>
              </w:rPr>
              <w:t>4</w:t>
            </w:r>
            <w:r>
              <w:rPr>
                <w:noProof/>
                <w:webHidden/>
              </w:rPr>
              <w:fldChar w:fldCharType="end"/>
            </w:r>
          </w:hyperlink>
        </w:p>
        <w:p w14:paraId="7F79854A" w14:textId="2EC42E16" w:rsidR="005E587A" w:rsidRDefault="005E587A">
          <w:pPr>
            <w:pStyle w:val="TM1"/>
            <w:tabs>
              <w:tab w:val="left" w:pos="765"/>
            </w:tabs>
            <w:rPr>
              <w:rFonts w:asciiTheme="minorHAnsi" w:eastAsiaTheme="minorEastAsia" w:hAnsiTheme="minorHAnsi" w:cstheme="minorBidi"/>
              <w:b w:val="0"/>
              <w:caps w:val="0"/>
              <w:noProof/>
              <w:kern w:val="2"/>
              <w:sz w:val="22"/>
              <w:szCs w:val="22"/>
              <w14:ligatures w14:val="standardContextual"/>
            </w:rPr>
          </w:pPr>
          <w:hyperlink w:anchor="_Toc146640066" w:history="1">
            <w:r w:rsidRPr="00D37C02">
              <w:rPr>
                <w:rStyle w:val="Lienhypertexte"/>
                <w:noProof/>
              </w:rPr>
              <w:t>4</w:t>
            </w:r>
            <w:r>
              <w:rPr>
                <w:rFonts w:asciiTheme="minorHAnsi" w:eastAsiaTheme="minorEastAsia" w:hAnsiTheme="minorHAnsi" w:cstheme="minorBidi"/>
                <w:b w:val="0"/>
                <w:caps w:val="0"/>
                <w:noProof/>
                <w:kern w:val="2"/>
                <w:sz w:val="22"/>
                <w:szCs w:val="22"/>
                <w14:ligatures w14:val="standardContextual"/>
              </w:rPr>
              <w:tab/>
            </w:r>
            <w:r w:rsidRPr="00D37C02">
              <w:rPr>
                <w:rStyle w:val="Lienhypertexte"/>
                <w:noProof/>
              </w:rPr>
              <w:t>La majoration de pension</w:t>
            </w:r>
            <w:r>
              <w:rPr>
                <w:noProof/>
                <w:webHidden/>
              </w:rPr>
              <w:tab/>
            </w:r>
            <w:r>
              <w:rPr>
                <w:noProof/>
                <w:webHidden/>
              </w:rPr>
              <w:fldChar w:fldCharType="begin"/>
            </w:r>
            <w:r>
              <w:rPr>
                <w:noProof/>
                <w:webHidden/>
              </w:rPr>
              <w:instrText xml:space="preserve"> PAGEREF _Toc146640066 \h </w:instrText>
            </w:r>
            <w:r>
              <w:rPr>
                <w:noProof/>
                <w:webHidden/>
              </w:rPr>
            </w:r>
            <w:r>
              <w:rPr>
                <w:noProof/>
                <w:webHidden/>
              </w:rPr>
              <w:fldChar w:fldCharType="separate"/>
            </w:r>
            <w:r>
              <w:rPr>
                <w:noProof/>
                <w:webHidden/>
              </w:rPr>
              <w:t>5</w:t>
            </w:r>
            <w:r>
              <w:rPr>
                <w:noProof/>
                <w:webHidden/>
              </w:rPr>
              <w:fldChar w:fldCharType="end"/>
            </w:r>
          </w:hyperlink>
        </w:p>
        <w:p w14:paraId="73FB7006" w14:textId="2E1AF3D9" w:rsidR="005E587A" w:rsidRDefault="005E587A">
          <w:pPr>
            <w:pStyle w:val="TM1"/>
            <w:rPr>
              <w:rFonts w:asciiTheme="minorHAnsi" w:eastAsiaTheme="minorEastAsia" w:hAnsiTheme="minorHAnsi" w:cstheme="minorBidi"/>
              <w:b w:val="0"/>
              <w:caps w:val="0"/>
              <w:noProof/>
              <w:kern w:val="2"/>
              <w:sz w:val="22"/>
              <w:szCs w:val="22"/>
              <w14:ligatures w14:val="standardContextual"/>
            </w:rPr>
          </w:pPr>
          <w:hyperlink w:anchor="_Toc146640067" w:history="1">
            <w:r w:rsidRPr="00D37C02">
              <w:rPr>
                <w:rStyle w:val="Lienhypertexte"/>
                <w:noProof/>
              </w:rPr>
              <w:t>5. Démarches</w:t>
            </w:r>
            <w:r>
              <w:rPr>
                <w:noProof/>
                <w:webHidden/>
              </w:rPr>
              <w:tab/>
            </w:r>
            <w:r>
              <w:rPr>
                <w:noProof/>
                <w:webHidden/>
              </w:rPr>
              <w:fldChar w:fldCharType="begin"/>
            </w:r>
            <w:r>
              <w:rPr>
                <w:noProof/>
                <w:webHidden/>
              </w:rPr>
              <w:instrText xml:space="preserve"> PAGEREF _Toc146640067 \h </w:instrText>
            </w:r>
            <w:r>
              <w:rPr>
                <w:noProof/>
                <w:webHidden/>
              </w:rPr>
            </w:r>
            <w:r>
              <w:rPr>
                <w:noProof/>
                <w:webHidden/>
              </w:rPr>
              <w:fldChar w:fldCharType="separate"/>
            </w:r>
            <w:r>
              <w:rPr>
                <w:noProof/>
                <w:webHidden/>
              </w:rPr>
              <w:t>6</w:t>
            </w:r>
            <w:r>
              <w:rPr>
                <w:noProof/>
                <w:webHidden/>
              </w:rPr>
              <w:fldChar w:fldCharType="end"/>
            </w:r>
          </w:hyperlink>
        </w:p>
        <w:p w14:paraId="757EE3B3" w14:textId="10059809" w:rsidR="00EA2B9C" w:rsidRDefault="00EA2B9C" w:rsidP="00EA2B9C">
          <w:r>
            <w:rPr>
              <w:b/>
              <w:bCs/>
            </w:rPr>
            <w:fldChar w:fldCharType="end"/>
          </w:r>
        </w:p>
      </w:sdtContent>
    </w:sdt>
    <w:p w14:paraId="5CC41CC6" w14:textId="77777777" w:rsidR="00EA2B9C" w:rsidRDefault="00EA2B9C" w:rsidP="00D016D1">
      <w:pPr>
        <w:ind w:left="0"/>
        <w:jc w:val="both"/>
      </w:pPr>
    </w:p>
    <w:p w14:paraId="0A06A919" w14:textId="77777777" w:rsidR="00D016D1" w:rsidRDefault="00D016D1" w:rsidP="00D016D1">
      <w:pPr>
        <w:ind w:left="0"/>
        <w:jc w:val="both"/>
      </w:pPr>
      <w:r w:rsidRPr="00D016D1">
        <w:t>Les personnes handicapées issues du secteur privé et du secteur public depuis la loi du 11 février 2005, peuvent bénéficier de la retraite anticipée sous ce</w:t>
      </w:r>
      <w:r>
        <w:t>rtaines conditions.</w:t>
      </w:r>
    </w:p>
    <w:p w14:paraId="3C91DFE0" w14:textId="77777777" w:rsidR="005C3FCF" w:rsidRDefault="00D016D1" w:rsidP="00D016D1">
      <w:pPr>
        <w:ind w:left="0"/>
        <w:jc w:val="both"/>
      </w:pPr>
      <w:r w:rsidRPr="00D016D1">
        <w:t xml:space="preserve">En effet, les personnes handicapées ayant un taux d’incapacité </w:t>
      </w:r>
      <w:r w:rsidR="005A617B">
        <w:t xml:space="preserve">compris entre 50% et </w:t>
      </w:r>
      <w:r w:rsidRPr="00D016D1">
        <w:t>80 % sur l’ensemble de la durée d’assurance, ont droit à une retraite anticipée à taux plein à partir de 55 ans, si cette durée d’assurance est comprise entre 20 et 30 ans.</w:t>
      </w:r>
    </w:p>
    <w:p w14:paraId="2B02C32F" w14:textId="77777777" w:rsidR="00640768" w:rsidRDefault="00640768" w:rsidP="00F63AAD">
      <w:pPr>
        <w:spacing w:after="0"/>
        <w:ind w:left="0"/>
      </w:pPr>
    </w:p>
    <w:p w14:paraId="4261EFE6" w14:textId="77777777" w:rsidR="00D016D1" w:rsidRDefault="00D016D1" w:rsidP="00D016D1">
      <w:pPr>
        <w:pStyle w:val="Titre1"/>
      </w:pPr>
      <w:bookmarkStart w:id="0" w:name="_Toc146640063"/>
      <w:r w:rsidRPr="00D016D1">
        <w:t>BENEFICIAIRES</w:t>
      </w:r>
      <w:bookmarkEnd w:id="0"/>
    </w:p>
    <w:p w14:paraId="423D357A" w14:textId="77777777" w:rsidR="00D016D1" w:rsidRDefault="00D016D1" w:rsidP="005D342A">
      <w:pPr>
        <w:ind w:left="0"/>
        <w:jc w:val="both"/>
      </w:pPr>
      <w:r>
        <w:t>Ce dispositif s’applique aux assurés handicapés relevant :</w:t>
      </w:r>
    </w:p>
    <w:p w14:paraId="41396AE1" w14:textId="77777777" w:rsidR="00D016D1" w:rsidRDefault="00D016D1" w:rsidP="005D342A">
      <w:pPr>
        <w:pStyle w:val="Paragraphedeliste"/>
        <w:numPr>
          <w:ilvl w:val="0"/>
          <w:numId w:val="21"/>
        </w:numPr>
        <w:jc w:val="both"/>
      </w:pPr>
      <w:r>
        <w:t>du régime général de la sécurité sociale</w:t>
      </w:r>
    </w:p>
    <w:p w14:paraId="52C6003F" w14:textId="77777777" w:rsidR="00D016D1" w:rsidRDefault="00D016D1" w:rsidP="005D342A">
      <w:pPr>
        <w:pStyle w:val="Paragraphedeliste"/>
        <w:numPr>
          <w:ilvl w:val="0"/>
          <w:numId w:val="21"/>
        </w:numPr>
        <w:jc w:val="both"/>
      </w:pPr>
      <w:r>
        <w:t>du régime des salariés agricoles et des non-salariés agricoles</w:t>
      </w:r>
    </w:p>
    <w:p w14:paraId="110447CF" w14:textId="77777777" w:rsidR="00D016D1" w:rsidRDefault="00D016D1" w:rsidP="005D342A">
      <w:pPr>
        <w:pStyle w:val="Paragraphedeliste"/>
        <w:numPr>
          <w:ilvl w:val="0"/>
          <w:numId w:val="21"/>
        </w:numPr>
        <w:jc w:val="both"/>
      </w:pPr>
      <w:r>
        <w:lastRenderedPageBreak/>
        <w:t>du régime social des indépendants (RSI,  pour les professions artisanales, industrielles et commerciales)</w:t>
      </w:r>
    </w:p>
    <w:p w14:paraId="6C437849" w14:textId="77777777" w:rsidR="005A54B4" w:rsidRDefault="00D016D1" w:rsidP="00F63AAD">
      <w:pPr>
        <w:pStyle w:val="Paragraphedeliste"/>
        <w:numPr>
          <w:ilvl w:val="0"/>
          <w:numId w:val="21"/>
        </w:numPr>
        <w:jc w:val="both"/>
      </w:pPr>
      <w:r>
        <w:t>du régime des fonctionnaires et ouvriers de l’</w:t>
      </w:r>
      <w:r w:rsidR="00F63AAD">
        <w:t>État.</w:t>
      </w:r>
    </w:p>
    <w:p w14:paraId="736A692D" w14:textId="77777777" w:rsidR="00D016D1" w:rsidRDefault="00D016D1" w:rsidP="00D016D1">
      <w:pPr>
        <w:pStyle w:val="Titre1"/>
      </w:pPr>
      <w:bookmarkStart w:id="1" w:name="_Toc146640064"/>
      <w:r w:rsidRPr="00D016D1">
        <w:t>CONDITIONS D’ACCES AU DISPOSITIF DE CESSATION ANTICIPEE D’ACTIVITE</w:t>
      </w:r>
      <w:bookmarkEnd w:id="1"/>
    </w:p>
    <w:p w14:paraId="5451C979" w14:textId="11D401FC" w:rsidR="00D016D1" w:rsidRDefault="00D016D1" w:rsidP="005D342A">
      <w:pPr>
        <w:spacing w:after="0"/>
        <w:ind w:left="0"/>
        <w:jc w:val="both"/>
        <w:rPr>
          <w:rFonts w:eastAsia="Times New Roman"/>
        </w:rPr>
      </w:pPr>
      <w:r w:rsidRPr="00D016D1">
        <w:rPr>
          <w:rFonts w:eastAsia="Times New Roman"/>
        </w:rPr>
        <w:t xml:space="preserve">Le droit à la retraite anticipée est soumis </w:t>
      </w:r>
      <w:r>
        <w:rPr>
          <w:rFonts w:eastAsia="Times New Roman"/>
        </w:rPr>
        <w:t xml:space="preserve">à </w:t>
      </w:r>
      <w:r w:rsidR="0016635A">
        <w:rPr>
          <w:rFonts w:eastAsia="Times New Roman"/>
        </w:rPr>
        <w:t xml:space="preserve">deux </w:t>
      </w:r>
      <w:r>
        <w:rPr>
          <w:rFonts w:eastAsia="Times New Roman"/>
        </w:rPr>
        <w:t>conditions cumulatives :</w:t>
      </w:r>
    </w:p>
    <w:p w14:paraId="60AB16F9" w14:textId="77777777" w:rsidR="00D016D1" w:rsidRPr="00D016D1" w:rsidRDefault="00D016D1" w:rsidP="005D342A">
      <w:pPr>
        <w:spacing w:after="0"/>
        <w:ind w:left="0"/>
        <w:jc w:val="both"/>
        <w:rPr>
          <w:rFonts w:eastAsia="Times New Roman"/>
        </w:rPr>
      </w:pPr>
    </w:p>
    <w:p w14:paraId="114D38AF" w14:textId="77777777" w:rsidR="005A54B4" w:rsidRPr="005D342A" w:rsidRDefault="005A54B4" w:rsidP="005A54B4">
      <w:pPr>
        <w:pStyle w:val="Paragraphedeliste"/>
        <w:numPr>
          <w:ilvl w:val="0"/>
          <w:numId w:val="0"/>
        </w:numPr>
        <w:spacing w:after="0"/>
        <w:ind w:left="720"/>
        <w:jc w:val="both"/>
        <w:rPr>
          <w:rFonts w:eastAsia="Times New Roman"/>
        </w:rPr>
      </w:pPr>
    </w:p>
    <w:p w14:paraId="5A845B9A" w14:textId="576C2FB7" w:rsidR="00D016D1" w:rsidRDefault="00D016D1" w:rsidP="005D342A">
      <w:pPr>
        <w:pStyle w:val="Paragraphedeliste"/>
        <w:numPr>
          <w:ilvl w:val="0"/>
          <w:numId w:val="24"/>
        </w:numPr>
        <w:spacing w:after="0"/>
        <w:jc w:val="both"/>
        <w:rPr>
          <w:rFonts w:eastAsia="Times New Roman"/>
        </w:rPr>
      </w:pPr>
      <w:r w:rsidRPr="005D342A">
        <w:rPr>
          <w:rFonts w:eastAsia="Times New Roman"/>
          <w:b/>
          <w:bCs/>
        </w:rPr>
        <w:t>une durée d’assurance minimale cotisée</w:t>
      </w:r>
      <w:r w:rsidRPr="005D342A">
        <w:rPr>
          <w:rFonts w:eastAsia="Times New Roman"/>
        </w:rPr>
        <w:t> ; elle se définit comme la durée pendant laquelle la personne a supporté la charge des cotisations.</w:t>
      </w:r>
      <w:r w:rsidR="00A143FD" w:rsidRPr="00A143FD">
        <w:t xml:space="preserve"> </w:t>
      </w:r>
      <w:r w:rsidR="00A143FD" w:rsidRPr="00A143FD">
        <w:rPr>
          <w:rFonts w:eastAsia="Times New Roman"/>
        </w:rPr>
        <w:t>Elle est calculée tous régimes confondus dans la limite de 4 trimestres par an et correspond aux durées d’assurance ayant donné lieu à un versement de cotisations à titre obligatoire, volontaire, suite au rachat (sauf rachat Fillon) ou régularisation de cotisations arriérées.</w:t>
      </w:r>
    </w:p>
    <w:p w14:paraId="22BB0E78" w14:textId="77777777" w:rsidR="005A54B4" w:rsidRDefault="005A54B4" w:rsidP="005A54B4">
      <w:pPr>
        <w:pStyle w:val="Paragraphedeliste"/>
        <w:numPr>
          <w:ilvl w:val="0"/>
          <w:numId w:val="0"/>
        </w:numPr>
        <w:spacing w:after="0"/>
        <w:ind w:left="720"/>
        <w:jc w:val="both"/>
        <w:rPr>
          <w:rFonts w:eastAsia="Times New Roman"/>
        </w:rPr>
      </w:pPr>
    </w:p>
    <w:p w14:paraId="69562374" w14:textId="608DFD3C" w:rsidR="00523A94" w:rsidRDefault="00A01A50" w:rsidP="00523A94">
      <w:pPr>
        <w:pStyle w:val="Paragraphedeliste"/>
        <w:numPr>
          <w:ilvl w:val="0"/>
          <w:numId w:val="24"/>
        </w:numPr>
        <w:spacing w:after="0"/>
        <w:jc w:val="both"/>
        <w:rPr>
          <w:rFonts w:eastAsia="Times New Roman"/>
        </w:rPr>
      </w:pPr>
      <w:r>
        <w:rPr>
          <w:rFonts w:eastAsia="Times New Roman"/>
        </w:rPr>
        <w:t>j</w:t>
      </w:r>
      <w:r w:rsidR="00523A94">
        <w:rPr>
          <w:rFonts w:eastAsia="Times New Roman"/>
        </w:rPr>
        <w:t xml:space="preserve">ustifier </w:t>
      </w:r>
      <w:r w:rsidR="00523A94" w:rsidRPr="009A728B">
        <w:rPr>
          <w:rFonts w:eastAsia="Times New Roman"/>
          <w:b/>
        </w:rPr>
        <w:t>d’un handicap</w:t>
      </w:r>
      <w:r w:rsidR="00523A94">
        <w:rPr>
          <w:rFonts w:eastAsia="Times New Roman"/>
        </w:rPr>
        <w:t xml:space="preserve"> tout au long de </w:t>
      </w:r>
      <w:r w:rsidR="00565228">
        <w:rPr>
          <w:rFonts w:eastAsia="Times New Roman"/>
        </w:rPr>
        <w:t>la</w:t>
      </w:r>
      <w:r w:rsidR="00523A94">
        <w:rPr>
          <w:rFonts w:eastAsia="Times New Roman"/>
        </w:rPr>
        <w:t xml:space="preserve"> durée d’assurance.</w:t>
      </w:r>
    </w:p>
    <w:p w14:paraId="289AF8C0" w14:textId="77777777" w:rsidR="009A728B" w:rsidRPr="009A728B" w:rsidRDefault="009A728B" w:rsidP="009A728B">
      <w:pPr>
        <w:pStyle w:val="Paragraphedeliste"/>
        <w:numPr>
          <w:ilvl w:val="0"/>
          <w:numId w:val="0"/>
        </w:numPr>
        <w:spacing w:after="0"/>
        <w:ind w:left="720"/>
        <w:jc w:val="both"/>
        <w:rPr>
          <w:rFonts w:eastAsia="Times New Roman"/>
        </w:rPr>
      </w:pPr>
      <w:r w:rsidRPr="009A728B">
        <w:rPr>
          <w:rFonts w:eastAsia="Times New Roman"/>
        </w:rPr>
        <w:t>La condition de handicap est remplie si l'assuré justifie :</w:t>
      </w:r>
    </w:p>
    <w:p w14:paraId="5C45AEE5" w14:textId="77777777" w:rsidR="009A728B" w:rsidRPr="009A728B" w:rsidRDefault="009A728B" w:rsidP="009A728B">
      <w:pPr>
        <w:pStyle w:val="Paragraphedeliste"/>
        <w:numPr>
          <w:ilvl w:val="0"/>
          <w:numId w:val="0"/>
        </w:numPr>
        <w:spacing w:after="0"/>
        <w:ind w:left="720"/>
        <w:jc w:val="both"/>
        <w:rPr>
          <w:rFonts w:eastAsia="Times New Roman"/>
        </w:rPr>
      </w:pPr>
    </w:p>
    <w:p w14:paraId="78537C87" w14:textId="77777777" w:rsidR="009A728B" w:rsidRPr="009A728B" w:rsidRDefault="009A728B" w:rsidP="009A728B">
      <w:pPr>
        <w:pStyle w:val="Paragraphedeliste"/>
        <w:numPr>
          <w:ilvl w:val="0"/>
          <w:numId w:val="26"/>
        </w:numPr>
        <w:spacing w:after="0"/>
        <w:jc w:val="both"/>
        <w:rPr>
          <w:rFonts w:eastAsia="Times New Roman"/>
        </w:rPr>
      </w:pPr>
      <w:r w:rsidRPr="009A728B">
        <w:rPr>
          <w:rFonts w:eastAsia="Times New Roman"/>
        </w:rPr>
        <w:t>d'un taux d'incapacité permanente de 50 % ;</w:t>
      </w:r>
    </w:p>
    <w:p w14:paraId="35DD321E" w14:textId="77777777" w:rsidR="009A728B" w:rsidRPr="009A728B" w:rsidRDefault="009A728B" w:rsidP="009A728B">
      <w:pPr>
        <w:pStyle w:val="Paragraphedeliste"/>
        <w:numPr>
          <w:ilvl w:val="0"/>
          <w:numId w:val="26"/>
        </w:numPr>
        <w:spacing w:after="0"/>
        <w:jc w:val="both"/>
        <w:rPr>
          <w:rFonts w:eastAsia="Times New Roman"/>
        </w:rPr>
      </w:pPr>
      <w:r w:rsidRPr="009A728B">
        <w:rPr>
          <w:rFonts w:eastAsia="Times New Roman"/>
        </w:rPr>
        <w:t>ou handicap de niveau comparable ;</w:t>
      </w:r>
    </w:p>
    <w:p w14:paraId="01D8721C" w14:textId="77777777" w:rsidR="009A728B" w:rsidRPr="00523A94" w:rsidRDefault="009A728B" w:rsidP="009A728B">
      <w:pPr>
        <w:pStyle w:val="Paragraphedeliste"/>
        <w:numPr>
          <w:ilvl w:val="0"/>
          <w:numId w:val="26"/>
        </w:numPr>
        <w:spacing w:after="0"/>
        <w:jc w:val="both"/>
        <w:rPr>
          <w:rFonts w:eastAsia="Times New Roman"/>
        </w:rPr>
      </w:pPr>
      <w:r w:rsidRPr="009A728B">
        <w:rPr>
          <w:rFonts w:eastAsia="Times New Roman"/>
        </w:rPr>
        <w:t>ou de la qualité de travailleur handicapé pour les périodes situées avant 2016 ; cette qualité n'est pas prise en compte pour les périodes situées après le 31/12/2015.</w:t>
      </w:r>
    </w:p>
    <w:p w14:paraId="679E3B0A" w14:textId="77777777" w:rsidR="005A54B4" w:rsidRPr="005A54B4" w:rsidRDefault="005A54B4" w:rsidP="005A54B4">
      <w:pPr>
        <w:pStyle w:val="Paragraphedeliste"/>
        <w:numPr>
          <w:ilvl w:val="0"/>
          <w:numId w:val="0"/>
        </w:numPr>
        <w:spacing w:after="0"/>
        <w:ind w:left="720"/>
        <w:jc w:val="both"/>
        <w:rPr>
          <w:rFonts w:eastAsia="Times New Roman"/>
        </w:rPr>
      </w:pPr>
    </w:p>
    <w:p w14:paraId="3C4BE88B" w14:textId="057EF9B1" w:rsidR="005A54B4" w:rsidRDefault="005A54B4" w:rsidP="00523A94">
      <w:pPr>
        <w:pStyle w:val="Paragraphedeliste"/>
        <w:numPr>
          <w:ilvl w:val="0"/>
          <w:numId w:val="0"/>
        </w:numPr>
        <w:spacing w:after="0"/>
        <w:ind w:left="720"/>
        <w:jc w:val="both"/>
        <w:rPr>
          <w:rFonts w:eastAsia="Times New Roman"/>
        </w:rPr>
      </w:pPr>
      <w:r w:rsidRPr="005A54B4">
        <w:rPr>
          <w:rFonts w:eastAsia="Times New Roman"/>
        </w:rPr>
        <w:t>L</w:t>
      </w:r>
      <w:r w:rsidR="0016635A">
        <w:rPr>
          <w:rFonts w:eastAsia="Times New Roman"/>
        </w:rPr>
        <w:t>a</w:t>
      </w:r>
      <w:r w:rsidRPr="005A54B4">
        <w:rPr>
          <w:rFonts w:eastAsia="Times New Roman"/>
        </w:rPr>
        <w:t xml:space="preserve"> durée d’assurance exigée </w:t>
      </w:r>
      <w:r w:rsidR="0016635A">
        <w:rPr>
          <w:rFonts w:eastAsia="Times New Roman"/>
        </w:rPr>
        <w:t>est</w:t>
      </w:r>
      <w:r w:rsidRPr="005A54B4">
        <w:rPr>
          <w:rFonts w:eastAsia="Times New Roman"/>
        </w:rPr>
        <w:t xml:space="preserve"> fixée en fonction </w:t>
      </w:r>
      <w:r w:rsidRPr="005A54B4">
        <w:rPr>
          <w:rFonts w:eastAsia="Times New Roman"/>
          <w:b/>
        </w:rPr>
        <w:t>de l’âge de départ à la retraite</w:t>
      </w:r>
      <w:r w:rsidR="00A143FD">
        <w:rPr>
          <w:rFonts w:eastAsia="Times New Roman"/>
          <w:b/>
        </w:rPr>
        <w:t xml:space="preserve"> et de l’année de naissance</w:t>
      </w:r>
      <w:r w:rsidRPr="005A54B4">
        <w:rPr>
          <w:rFonts w:eastAsia="Times New Roman"/>
        </w:rPr>
        <w:t xml:space="preserve"> conformément au tableau ci-dessous.</w:t>
      </w:r>
    </w:p>
    <w:p w14:paraId="4724FB48" w14:textId="77777777" w:rsidR="005A54B4" w:rsidRPr="005A54B4" w:rsidRDefault="005A54B4" w:rsidP="005A54B4">
      <w:pPr>
        <w:pStyle w:val="Paragraphedeliste"/>
        <w:numPr>
          <w:ilvl w:val="0"/>
          <w:numId w:val="0"/>
        </w:numPr>
        <w:spacing w:after="0"/>
        <w:ind w:left="720"/>
        <w:jc w:val="both"/>
        <w:rPr>
          <w:rFonts w:eastAsia="Times New Roman"/>
        </w:rPr>
      </w:pPr>
    </w:p>
    <w:p w14:paraId="725F57DD" w14:textId="57CD7FEC" w:rsidR="00730ABC" w:rsidRDefault="00730ABC">
      <w:pPr>
        <w:spacing w:after="0"/>
        <w:ind w:left="0"/>
        <w:rPr>
          <w:rFonts w:eastAsia="Times New Roman"/>
          <w:sz w:val="24"/>
          <w:szCs w:val="24"/>
        </w:rPr>
      </w:pPr>
      <w:r>
        <w:rPr>
          <w:rFonts w:eastAsia="Times New Roman"/>
          <w:sz w:val="24"/>
          <w:szCs w:val="24"/>
        </w:rPr>
        <w:br w:type="page"/>
      </w:r>
    </w:p>
    <w:p w14:paraId="01B16A3D" w14:textId="77777777" w:rsidR="001D2766" w:rsidRDefault="001D2766" w:rsidP="001D2766">
      <w:pPr>
        <w:spacing w:after="0"/>
        <w:ind w:left="0"/>
        <w:rPr>
          <w:rFonts w:eastAsia="Times New Roman"/>
          <w:sz w:val="24"/>
          <w:szCs w:val="24"/>
        </w:rPr>
      </w:pPr>
    </w:p>
    <w:p w14:paraId="7FE1A199" w14:textId="77777777" w:rsidR="00A70D28" w:rsidRDefault="00A70D28" w:rsidP="001D2766">
      <w:pPr>
        <w:spacing w:after="0"/>
        <w:ind w:left="0"/>
        <w:rPr>
          <w:rFonts w:eastAsia="Times New Roman"/>
          <w:sz w:val="24"/>
          <w:szCs w:val="24"/>
        </w:rPr>
      </w:pPr>
    </w:p>
    <w:p w14:paraId="4EBAA1F6" w14:textId="3DFBF390" w:rsidR="001D2766" w:rsidRDefault="00730ABC" w:rsidP="001D2766">
      <w:pPr>
        <w:keepNext/>
        <w:numPr>
          <w:ilvl w:val="0"/>
          <w:numId w:val="29"/>
        </w:numPr>
        <w:tabs>
          <w:tab w:val="num" w:pos="360"/>
        </w:tabs>
        <w:spacing w:after="200"/>
        <w:ind w:left="0" w:firstLine="0"/>
        <w:jc w:val="center"/>
        <w:rPr>
          <w:rFonts w:eastAsia="Times New Roman"/>
          <w:b/>
          <w:bCs/>
          <w:sz w:val="24"/>
          <w:szCs w:val="24"/>
        </w:rPr>
      </w:pPr>
      <w:r>
        <w:rPr>
          <w:rFonts w:eastAsia="Times New Roman"/>
          <w:b/>
          <w:bCs/>
          <w:sz w:val="24"/>
          <w:szCs w:val="24"/>
        </w:rPr>
        <w:t>Age et trimestres cotisés nécessaires pour une retraite anticipée pour travailleur handicapé</w:t>
      </w:r>
    </w:p>
    <w:tbl>
      <w:tblPr>
        <w:tblStyle w:val="Grillemoyenne2-Accent6"/>
        <w:tblW w:w="0" w:type="auto"/>
        <w:tblLook w:val="0420" w:firstRow="1" w:lastRow="0" w:firstColumn="0" w:lastColumn="0" w:noHBand="0" w:noVBand="1"/>
      </w:tblPr>
      <w:tblGrid>
        <w:gridCol w:w="3227"/>
        <w:gridCol w:w="2977"/>
        <w:gridCol w:w="3006"/>
      </w:tblGrid>
      <w:tr w:rsidR="001D2766" w14:paraId="0F8B2F17" w14:textId="77777777" w:rsidTr="00DD40B5">
        <w:trPr>
          <w:cnfStyle w:val="100000000000" w:firstRow="1" w:lastRow="0" w:firstColumn="0" w:lastColumn="0" w:oddVBand="0" w:evenVBand="0" w:oddHBand="0" w:evenHBand="0" w:firstRowFirstColumn="0" w:firstRowLastColumn="0" w:lastRowFirstColumn="0" w:lastRowLastColumn="0"/>
          <w:tblHeader/>
        </w:trPr>
        <w:tc>
          <w:tcPr>
            <w:tcW w:w="3227" w:type="dxa"/>
            <w:tcBorders>
              <w:top w:val="single" w:sz="8" w:space="0" w:color="F79646" w:themeColor="accent6"/>
              <w:left w:val="single" w:sz="8" w:space="0" w:color="F79646" w:themeColor="accent6"/>
              <w:bottom w:val="single" w:sz="8" w:space="0" w:color="F79646" w:themeColor="accent6"/>
              <w:right w:val="single" w:sz="8" w:space="0" w:color="F79646" w:themeColor="accent6"/>
            </w:tcBorders>
            <w:hideMark/>
          </w:tcPr>
          <w:p w14:paraId="68E42AC3" w14:textId="4D93A937" w:rsidR="001D2766" w:rsidRDefault="00730ABC">
            <w:pPr>
              <w:spacing w:before="100" w:beforeAutospacing="1" w:after="100" w:afterAutospacing="1"/>
              <w:ind w:left="0"/>
              <w:jc w:val="center"/>
              <w:rPr>
                <w:rFonts w:eastAsia="Arial Unicode MS"/>
                <w:sz w:val="24"/>
                <w:szCs w:val="24"/>
              </w:rPr>
            </w:pPr>
            <w:r>
              <w:rPr>
                <w:rFonts w:eastAsia="Arial Unicode MS"/>
                <w:sz w:val="24"/>
                <w:szCs w:val="24"/>
              </w:rPr>
              <w:t>Mon année de naissance</w:t>
            </w:r>
          </w:p>
        </w:tc>
        <w:tc>
          <w:tcPr>
            <w:tcW w:w="2977" w:type="dxa"/>
            <w:tcBorders>
              <w:top w:val="single" w:sz="8" w:space="0" w:color="F79646" w:themeColor="accent6"/>
              <w:left w:val="single" w:sz="8" w:space="0" w:color="F79646" w:themeColor="accent6"/>
              <w:bottom w:val="single" w:sz="8" w:space="0" w:color="F79646" w:themeColor="accent6"/>
              <w:right w:val="single" w:sz="8" w:space="0" w:color="F79646" w:themeColor="accent6"/>
            </w:tcBorders>
            <w:hideMark/>
          </w:tcPr>
          <w:p w14:paraId="14497739" w14:textId="064EDF94" w:rsidR="001D2766" w:rsidRDefault="00730ABC">
            <w:pPr>
              <w:spacing w:before="100" w:beforeAutospacing="1" w:after="100" w:afterAutospacing="1"/>
              <w:ind w:left="0"/>
              <w:jc w:val="center"/>
              <w:rPr>
                <w:rFonts w:eastAsia="Arial Unicode MS"/>
                <w:sz w:val="24"/>
                <w:szCs w:val="24"/>
              </w:rPr>
            </w:pPr>
            <w:r>
              <w:rPr>
                <w:rFonts w:eastAsia="Arial Unicode MS"/>
                <w:sz w:val="24"/>
                <w:szCs w:val="24"/>
              </w:rPr>
              <w:t>Je peux partir dès</w:t>
            </w:r>
          </w:p>
        </w:tc>
        <w:tc>
          <w:tcPr>
            <w:tcW w:w="3006" w:type="dxa"/>
            <w:tcBorders>
              <w:top w:val="single" w:sz="8" w:space="0" w:color="F79646" w:themeColor="accent6"/>
              <w:left w:val="single" w:sz="8" w:space="0" w:color="F79646" w:themeColor="accent6"/>
              <w:bottom w:val="single" w:sz="8" w:space="0" w:color="F79646" w:themeColor="accent6"/>
              <w:right w:val="single" w:sz="8" w:space="0" w:color="F79646" w:themeColor="accent6"/>
            </w:tcBorders>
            <w:hideMark/>
          </w:tcPr>
          <w:p w14:paraId="616F8D43" w14:textId="2425174F" w:rsidR="001D2766" w:rsidRDefault="00730ABC" w:rsidP="00730ABC">
            <w:pPr>
              <w:spacing w:before="100" w:beforeAutospacing="1" w:after="100" w:afterAutospacing="1"/>
              <w:ind w:left="0"/>
              <w:rPr>
                <w:rFonts w:eastAsia="Arial Unicode MS"/>
                <w:sz w:val="24"/>
                <w:szCs w:val="24"/>
              </w:rPr>
            </w:pPr>
            <w:r>
              <w:rPr>
                <w:rFonts w:eastAsia="Arial Unicode MS"/>
                <w:sz w:val="24"/>
                <w:szCs w:val="24"/>
              </w:rPr>
              <w:t>Mon nombre de trimestre cotisés exigés</w:t>
            </w:r>
          </w:p>
        </w:tc>
      </w:tr>
      <w:tr w:rsidR="001D2766" w14:paraId="068DB472" w14:textId="77777777" w:rsidTr="00DD40B5">
        <w:trPr>
          <w:cnfStyle w:val="000000100000" w:firstRow="0" w:lastRow="0" w:firstColumn="0" w:lastColumn="0" w:oddVBand="0" w:evenVBand="0" w:oddHBand="1" w:evenHBand="0" w:firstRowFirstColumn="0" w:firstRowLastColumn="0" w:lastRowFirstColumn="0" w:lastRowLastColumn="0"/>
        </w:trPr>
        <w:tc>
          <w:tcPr>
            <w:tcW w:w="3227" w:type="dxa"/>
            <w:tcBorders>
              <w:top w:val="single" w:sz="8" w:space="0" w:color="F79646" w:themeColor="accent6"/>
              <w:left w:val="single" w:sz="8" w:space="0" w:color="F79646" w:themeColor="accent6"/>
              <w:bottom w:val="single" w:sz="8" w:space="0" w:color="F79646" w:themeColor="accent6"/>
            </w:tcBorders>
            <w:vAlign w:val="center"/>
            <w:hideMark/>
          </w:tcPr>
          <w:p w14:paraId="2B391E63" w14:textId="77777777" w:rsidR="00661A05" w:rsidRPr="00661A05" w:rsidRDefault="00661A05" w:rsidP="00661A05">
            <w:pPr>
              <w:pStyle w:val="Sansinterligne"/>
              <w:rPr>
                <w:b/>
                <w:bCs/>
              </w:rPr>
            </w:pPr>
            <w:r w:rsidRPr="00661A05">
              <w:rPr>
                <w:b/>
                <w:bCs/>
              </w:rPr>
              <w:t xml:space="preserve">À </w:t>
            </w:r>
            <w:r w:rsidR="00730ABC" w:rsidRPr="00661A05">
              <w:rPr>
                <w:b/>
                <w:bCs/>
              </w:rPr>
              <w:t>compter du</w:t>
            </w:r>
          </w:p>
          <w:p w14:paraId="6B78217B" w14:textId="57E5E2E9" w:rsidR="00661A05" w:rsidRDefault="00730ABC" w:rsidP="00661A05">
            <w:pPr>
              <w:pStyle w:val="Sansinterligne"/>
              <w:rPr>
                <w:b/>
                <w:bCs/>
              </w:rPr>
            </w:pPr>
            <w:r w:rsidRPr="00661A05">
              <w:rPr>
                <w:b/>
                <w:bCs/>
              </w:rPr>
              <w:t>1</w:t>
            </w:r>
            <w:r w:rsidRPr="00661A05">
              <w:rPr>
                <w:b/>
                <w:bCs/>
                <w:vertAlign w:val="superscript"/>
              </w:rPr>
              <w:t>er</w:t>
            </w:r>
            <w:r w:rsidRPr="00661A05">
              <w:rPr>
                <w:b/>
                <w:bCs/>
              </w:rPr>
              <w:t xml:space="preserve"> septembre 1961 </w:t>
            </w:r>
            <w:r w:rsidR="00DD40B5">
              <w:rPr>
                <w:b/>
                <w:bCs/>
              </w:rPr>
              <w:t>au</w:t>
            </w:r>
          </w:p>
          <w:p w14:paraId="699A4079" w14:textId="144D1054" w:rsidR="001D2766" w:rsidRPr="00661A05" w:rsidRDefault="00730ABC" w:rsidP="00661A05">
            <w:pPr>
              <w:pStyle w:val="Sansinterligne"/>
            </w:pPr>
            <w:r w:rsidRPr="00661A05">
              <w:rPr>
                <w:b/>
                <w:bCs/>
              </w:rPr>
              <w:t>31 décembre 1962</w:t>
            </w:r>
          </w:p>
        </w:tc>
        <w:tc>
          <w:tcPr>
            <w:tcW w:w="2977" w:type="dxa"/>
            <w:tcBorders>
              <w:top w:val="single" w:sz="8" w:space="0" w:color="F79646" w:themeColor="accent6"/>
              <w:bottom w:val="single" w:sz="8" w:space="0" w:color="F79646" w:themeColor="accent6"/>
            </w:tcBorders>
            <w:vAlign w:val="center"/>
            <w:hideMark/>
          </w:tcPr>
          <w:p w14:paraId="5DA847DC" w14:textId="0FD98B77" w:rsidR="001D2766" w:rsidRPr="006037FF" w:rsidRDefault="00730ABC">
            <w:pPr>
              <w:spacing w:before="100" w:beforeAutospacing="1" w:after="100" w:afterAutospacing="1"/>
              <w:ind w:left="0"/>
              <w:rPr>
                <w:rFonts w:eastAsia="Arial Unicode MS"/>
                <w:sz w:val="22"/>
                <w:szCs w:val="22"/>
              </w:rPr>
            </w:pPr>
            <w:r w:rsidRPr="006037FF">
              <w:rPr>
                <w:rFonts w:eastAsia="Arial Unicode MS"/>
                <w:sz w:val="22"/>
                <w:szCs w:val="22"/>
              </w:rPr>
              <w:t>59 ans</w:t>
            </w:r>
            <w:r w:rsidR="006037FF">
              <w:rPr>
                <w:rFonts w:eastAsia="Arial Unicode MS"/>
                <w:sz w:val="22"/>
                <w:szCs w:val="22"/>
              </w:rPr>
              <w:t xml:space="preserve"> et jusqu’à l’âge légal</w:t>
            </w:r>
          </w:p>
        </w:tc>
        <w:tc>
          <w:tcPr>
            <w:tcW w:w="3006" w:type="dxa"/>
            <w:tcBorders>
              <w:top w:val="single" w:sz="8" w:space="0" w:color="F79646" w:themeColor="accent6"/>
              <w:bottom w:val="single" w:sz="8" w:space="0" w:color="F79646" w:themeColor="accent6"/>
              <w:right w:val="single" w:sz="8" w:space="0" w:color="F79646" w:themeColor="accent6"/>
            </w:tcBorders>
            <w:vAlign w:val="center"/>
            <w:hideMark/>
          </w:tcPr>
          <w:p w14:paraId="1BD99DF6" w14:textId="34C7A621" w:rsidR="001D2766" w:rsidRDefault="00730ABC">
            <w:pPr>
              <w:spacing w:before="100" w:beforeAutospacing="1" w:after="100" w:afterAutospacing="1"/>
              <w:ind w:left="0"/>
              <w:rPr>
                <w:rFonts w:ascii="Arial Unicode MS" w:eastAsia="Arial Unicode MS" w:hAnsi="Arial Unicode MS" w:cs="Arial Unicode MS"/>
                <w:sz w:val="24"/>
                <w:szCs w:val="24"/>
              </w:rPr>
            </w:pPr>
            <w:r>
              <w:rPr>
                <w:rFonts w:ascii="Arial Unicode MS" w:eastAsia="Arial Unicode MS" w:hAnsi="Arial Unicode MS" w:cs="Arial Unicode MS"/>
                <w:sz w:val="24"/>
                <w:szCs w:val="24"/>
              </w:rPr>
              <w:t>68</w:t>
            </w:r>
          </w:p>
        </w:tc>
      </w:tr>
      <w:tr w:rsidR="001D2766" w14:paraId="0ADF781D" w14:textId="77777777" w:rsidTr="00DD40B5">
        <w:tc>
          <w:tcPr>
            <w:tcW w:w="3227" w:type="dxa"/>
            <w:tcBorders>
              <w:top w:val="single" w:sz="8" w:space="0" w:color="F79646" w:themeColor="accent6"/>
              <w:left w:val="single" w:sz="8" w:space="0" w:color="F79646" w:themeColor="accent6"/>
              <w:bottom w:val="single" w:sz="8" w:space="0" w:color="F79646" w:themeColor="accent6"/>
              <w:right w:val="single" w:sz="8" w:space="0" w:color="F79646" w:themeColor="accent6"/>
            </w:tcBorders>
            <w:vAlign w:val="center"/>
            <w:hideMark/>
          </w:tcPr>
          <w:p w14:paraId="0550373C" w14:textId="1E71E0BC" w:rsidR="001D2766" w:rsidRPr="00661A05" w:rsidRDefault="00730ABC">
            <w:pPr>
              <w:spacing w:before="100" w:beforeAutospacing="1" w:after="100" w:afterAutospacing="1"/>
              <w:ind w:left="0"/>
              <w:rPr>
                <w:rFonts w:ascii="Arial Unicode MS" w:eastAsia="Arial Unicode MS" w:hAnsi="Arial Unicode MS" w:cs="Arial Unicode MS"/>
                <w:b/>
                <w:bCs/>
                <w:sz w:val="24"/>
                <w:szCs w:val="24"/>
              </w:rPr>
            </w:pPr>
            <w:r w:rsidRPr="00661A05">
              <w:rPr>
                <w:rFonts w:ascii="Arial Unicode MS" w:eastAsia="Arial Unicode MS" w:hAnsi="Arial Unicode MS" w:cs="Arial Unicode MS"/>
                <w:b/>
                <w:bCs/>
                <w:sz w:val="24"/>
                <w:szCs w:val="24"/>
              </w:rPr>
              <w:t>1963</w:t>
            </w:r>
          </w:p>
        </w:tc>
        <w:tc>
          <w:tcPr>
            <w:tcW w:w="2977" w:type="dxa"/>
            <w:tcBorders>
              <w:top w:val="single" w:sz="8" w:space="0" w:color="F79646" w:themeColor="accent6"/>
              <w:left w:val="single" w:sz="8" w:space="0" w:color="F79646" w:themeColor="accent6"/>
              <w:bottom w:val="single" w:sz="8" w:space="0" w:color="F79646" w:themeColor="accent6"/>
              <w:right w:val="single" w:sz="8" w:space="0" w:color="F79646" w:themeColor="accent6"/>
            </w:tcBorders>
            <w:vAlign w:val="center"/>
            <w:hideMark/>
          </w:tcPr>
          <w:p w14:paraId="7163A6A6" w14:textId="1A0297F0" w:rsidR="001D2766" w:rsidRPr="006037FF" w:rsidRDefault="00730ABC">
            <w:pPr>
              <w:spacing w:before="100" w:beforeAutospacing="1" w:after="100" w:afterAutospacing="1"/>
              <w:ind w:left="0"/>
              <w:rPr>
                <w:rFonts w:eastAsia="Arial Unicode MS"/>
                <w:sz w:val="22"/>
                <w:szCs w:val="22"/>
              </w:rPr>
            </w:pPr>
            <w:r w:rsidRPr="006037FF">
              <w:rPr>
                <w:rFonts w:eastAsia="Arial Unicode MS"/>
                <w:sz w:val="22"/>
                <w:szCs w:val="22"/>
              </w:rPr>
              <w:t xml:space="preserve">59 ans </w:t>
            </w:r>
            <w:r w:rsidR="006037FF" w:rsidRPr="006037FF">
              <w:rPr>
                <w:rFonts w:eastAsia="Arial Unicode MS"/>
                <w:sz w:val="22"/>
                <w:szCs w:val="22"/>
              </w:rPr>
              <w:t>et jusqu’à l’âge légal</w:t>
            </w:r>
          </w:p>
        </w:tc>
        <w:tc>
          <w:tcPr>
            <w:tcW w:w="3006" w:type="dxa"/>
            <w:tcBorders>
              <w:top w:val="single" w:sz="8" w:space="0" w:color="F79646" w:themeColor="accent6"/>
              <w:left w:val="single" w:sz="8" w:space="0" w:color="F79646" w:themeColor="accent6"/>
              <w:bottom w:val="single" w:sz="8" w:space="0" w:color="F79646" w:themeColor="accent6"/>
              <w:right w:val="single" w:sz="8" w:space="0" w:color="F79646" w:themeColor="accent6"/>
            </w:tcBorders>
            <w:vAlign w:val="center"/>
            <w:hideMark/>
          </w:tcPr>
          <w:p w14:paraId="16FD34CE" w14:textId="6880D9C4" w:rsidR="001D2766" w:rsidRDefault="00730ABC">
            <w:pPr>
              <w:spacing w:before="100" w:beforeAutospacing="1" w:after="100" w:afterAutospacing="1"/>
              <w:ind w:left="0"/>
              <w:rPr>
                <w:rFonts w:ascii="Arial Unicode MS" w:eastAsia="Arial Unicode MS" w:hAnsi="Arial Unicode MS" w:cs="Arial Unicode MS"/>
                <w:sz w:val="24"/>
                <w:szCs w:val="24"/>
              </w:rPr>
            </w:pPr>
            <w:r>
              <w:rPr>
                <w:rFonts w:ascii="Arial Unicode MS" w:eastAsia="Arial Unicode MS" w:hAnsi="Arial Unicode MS" w:cs="Arial Unicode MS"/>
                <w:sz w:val="24"/>
                <w:szCs w:val="24"/>
              </w:rPr>
              <w:t>68</w:t>
            </w:r>
          </w:p>
        </w:tc>
      </w:tr>
      <w:tr w:rsidR="001D2766" w14:paraId="7A7246DD" w14:textId="77777777" w:rsidTr="00DD40B5">
        <w:trPr>
          <w:cnfStyle w:val="000000100000" w:firstRow="0" w:lastRow="0" w:firstColumn="0" w:lastColumn="0" w:oddVBand="0" w:evenVBand="0" w:oddHBand="1" w:evenHBand="0" w:firstRowFirstColumn="0" w:firstRowLastColumn="0" w:lastRowFirstColumn="0" w:lastRowLastColumn="0"/>
        </w:trPr>
        <w:tc>
          <w:tcPr>
            <w:tcW w:w="3227" w:type="dxa"/>
            <w:tcBorders>
              <w:top w:val="single" w:sz="8" w:space="0" w:color="F79646" w:themeColor="accent6"/>
              <w:left w:val="single" w:sz="8" w:space="0" w:color="F79646" w:themeColor="accent6"/>
              <w:bottom w:val="single" w:sz="8" w:space="0" w:color="F79646" w:themeColor="accent6"/>
            </w:tcBorders>
            <w:vAlign w:val="center"/>
            <w:hideMark/>
          </w:tcPr>
          <w:p w14:paraId="3A0FA9A2" w14:textId="79B42DD9" w:rsidR="001D2766" w:rsidRPr="00661A05" w:rsidRDefault="00730ABC">
            <w:pPr>
              <w:spacing w:before="100" w:beforeAutospacing="1" w:after="100" w:afterAutospacing="1"/>
              <w:ind w:left="0"/>
              <w:rPr>
                <w:rFonts w:ascii="Arial Unicode MS" w:eastAsia="Arial Unicode MS" w:hAnsi="Arial Unicode MS" w:cs="Arial Unicode MS"/>
                <w:b/>
                <w:bCs/>
                <w:sz w:val="24"/>
                <w:szCs w:val="24"/>
              </w:rPr>
            </w:pPr>
            <w:r w:rsidRPr="00661A05">
              <w:rPr>
                <w:rFonts w:ascii="Arial Unicode MS" w:eastAsia="Arial Unicode MS" w:hAnsi="Arial Unicode MS" w:cs="Arial Unicode MS"/>
                <w:b/>
                <w:bCs/>
                <w:sz w:val="24"/>
                <w:szCs w:val="24"/>
              </w:rPr>
              <w:t>1964</w:t>
            </w:r>
          </w:p>
        </w:tc>
        <w:tc>
          <w:tcPr>
            <w:tcW w:w="2977" w:type="dxa"/>
            <w:tcBorders>
              <w:top w:val="single" w:sz="8" w:space="0" w:color="F79646" w:themeColor="accent6"/>
              <w:bottom w:val="single" w:sz="8" w:space="0" w:color="F79646" w:themeColor="accent6"/>
            </w:tcBorders>
            <w:vAlign w:val="center"/>
            <w:hideMark/>
          </w:tcPr>
          <w:p w14:paraId="72D5267B" w14:textId="77777777" w:rsidR="00481A7C" w:rsidRDefault="00730ABC" w:rsidP="00481A7C">
            <w:pPr>
              <w:pStyle w:val="Sansinterligne"/>
            </w:pPr>
            <w:r>
              <w:t>58 ans</w:t>
            </w:r>
          </w:p>
          <w:p w14:paraId="05EB6F11" w14:textId="7CF92F6A" w:rsidR="00481A7C" w:rsidRDefault="00481A7C" w:rsidP="00481A7C">
            <w:pPr>
              <w:pStyle w:val="Sansinterligne"/>
            </w:pPr>
            <w:r>
              <w:t xml:space="preserve">59 ans </w:t>
            </w:r>
            <w:r w:rsidR="00DD40B5">
              <w:t>et jusqu’à l’âge légal</w:t>
            </w:r>
          </w:p>
        </w:tc>
        <w:tc>
          <w:tcPr>
            <w:tcW w:w="3006" w:type="dxa"/>
            <w:tcBorders>
              <w:top w:val="single" w:sz="8" w:space="0" w:color="F79646" w:themeColor="accent6"/>
              <w:bottom w:val="single" w:sz="8" w:space="0" w:color="F79646" w:themeColor="accent6"/>
              <w:right w:val="single" w:sz="8" w:space="0" w:color="F79646" w:themeColor="accent6"/>
            </w:tcBorders>
            <w:vAlign w:val="center"/>
            <w:hideMark/>
          </w:tcPr>
          <w:p w14:paraId="055F3B29" w14:textId="77777777" w:rsidR="001D2766" w:rsidRDefault="00481A7C" w:rsidP="00481A7C">
            <w:pPr>
              <w:pStyle w:val="Sansinterligne"/>
            </w:pPr>
            <w:r>
              <w:t>79</w:t>
            </w:r>
          </w:p>
          <w:p w14:paraId="34109008" w14:textId="4AB93DC4" w:rsidR="00481A7C" w:rsidRDefault="00481A7C" w:rsidP="00481A7C">
            <w:pPr>
              <w:pStyle w:val="Sansinterligne"/>
            </w:pPr>
            <w:r>
              <w:t>69</w:t>
            </w:r>
          </w:p>
        </w:tc>
      </w:tr>
      <w:tr w:rsidR="001D2766" w14:paraId="477A0BAA" w14:textId="77777777" w:rsidTr="00DD40B5">
        <w:tc>
          <w:tcPr>
            <w:tcW w:w="3227" w:type="dxa"/>
            <w:tcBorders>
              <w:top w:val="single" w:sz="8" w:space="0" w:color="F79646" w:themeColor="accent6"/>
              <w:left w:val="single" w:sz="8" w:space="0" w:color="F79646" w:themeColor="accent6"/>
              <w:bottom w:val="single" w:sz="8" w:space="0" w:color="F79646" w:themeColor="accent6"/>
              <w:right w:val="single" w:sz="8" w:space="0" w:color="F79646" w:themeColor="accent6"/>
            </w:tcBorders>
            <w:vAlign w:val="center"/>
            <w:hideMark/>
          </w:tcPr>
          <w:p w14:paraId="0D1582D3" w14:textId="1F379C91" w:rsidR="001D2766" w:rsidRPr="00661A05" w:rsidRDefault="00481A7C">
            <w:pPr>
              <w:spacing w:before="100" w:beforeAutospacing="1" w:after="100" w:afterAutospacing="1"/>
              <w:ind w:left="0"/>
              <w:rPr>
                <w:rFonts w:ascii="Arial Unicode MS" w:eastAsia="Arial Unicode MS" w:hAnsi="Arial Unicode MS" w:cs="Arial Unicode MS"/>
                <w:b/>
                <w:bCs/>
                <w:sz w:val="24"/>
                <w:szCs w:val="24"/>
              </w:rPr>
            </w:pPr>
            <w:r w:rsidRPr="00661A05">
              <w:rPr>
                <w:rFonts w:ascii="Arial Unicode MS" w:eastAsia="Arial Unicode MS" w:hAnsi="Arial Unicode MS" w:cs="Arial Unicode MS"/>
                <w:b/>
                <w:bCs/>
                <w:sz w:val="24"/>
                <w:szCs w:val="24"/>
              </w:rPr>
              <w:t>1965</w:t>
            </w:r>
            <w:r w:rsidR="001D2766" w:rsidRPr="00661A05">
              <w:rPr>
                <w:rFonts w:ascii="Arial Unicode MS" w:eastAsia="Arial Unicode MS" w:hAnsi="Arial Unicode MS" w:cs="Arial Unicode MS"/>
                <w:b/>
                <w:bCs/>
                <w:sz w:val="24"/>
                <w:szCs w:val="24"/>
              </w:rPr>
              <w:t xml:space="preserve"> </w:t>
            </w:r>
          </w:p>
        </w:tc>
        <w:tc>
          <w:tcPr>
            <w:tcW w:w="2977" w:type="dxa"/>
            <w:tcBorders>
              <w:top w:val="single" w:sz="8" w:space="0" w:color="F79646" w:themeColor="accent6"/>
              <w:left w:val="single" w:sz="8" w:space="0" w:color="F79646" w:themeColor="accent6"/>
              <w:bottom w:val="single" w:sz="8" w:space="0" w:color="F79646" w:themeColor="accent6"/>
              <w:right w:val="single" w:sz="8" w:space="0" w:color="F79646" w:themeColor="accent6"/>
            </w:tcBorders>
            <w:vAlign w:val="center"/>
            <w:hideMark/>
          </w:tcPr>
          <w:p w14:paraId="78991A16" w14:textId="77777777" w:rsidR="001D2766" w:rsidRDefault="00481A7C" w:rsidP="00481A7C">
            <w:pPr>
              <w:pStyle w:val="Sansinterligne"/>
            </w:pPr>
            <w:r>
              <w:t>57 ans</w:t>
            </w:r>
          </w:p>
          <w:p w14:paraId="1A97D5DC" w14:textId="77777777" w:rsidR="00481A7C" w:rsidRDefault="00481A7C" w:rsidP="00481A7C">
            <w:pPr>
              <w:pStyle w:val="Sansinterligne"/>
            </w:pPr>
            <w:r>
              <w:t>58 ans</w:t>
            </w:r>
          </w:p>
          <w:p w14:paraId="0D4899EB" w14:textId="5BEBA66F" w:rsidR="00481A7C" w:rsidRDefault="00481A7C" w:rsidP="00481A7C">
            <w:pPr>
              <w:pStyle w:val="Sansinterligne"/>
            </w:pPr>
            <w:r>
              <w:t>59 ans</w:t>
            </w:r>
            <w:r w:rsidR="00DD40B5">
              <w:t xml:space="preserve"> et </w:t>
            </w:r>
            <w:r w:rsidR="00DD40B5" w:rsidRPr="00DD40B5">
              <w:t>jusqu’à l’âge légal</w:t>
            </w:r>
          </w:p>
        </w:tc>
        <w:tc>
          <w:tcPr>
            <w:tcW w:w="3006" w:type="dxa"/>
            <w:tcBorders>
              <w:top w:val="single" w:sz="8" w:space="0" w:color="F79646" w:themeColor="accent6"/>
              <w:left w:val="single" w:sz="8" w:space="0" w:color="F79646" w:themeColor="accent6"/>
              <w:bottom w:val="single" w:sz="8" w:space="0" w:color="F79646" w:themeColor="accent6"/>
              <w:right w:val="single" w:sz="8" w:space="0" w:color="F79646" w:themeColor="accent6"/>
            </w:tcBorders>
            <w:vAlign w:val="center"/>
            <w:hideMark/>
          </w:tcPr>
          <w:p w14:paraId="6B1CF8B7" w14:textId="77777777" w:rsidR="001D2766" w:rsidRDefault="00481A7C" w:rsidP="00481A7C">
            <w:pPr>
              <w:pStyle w:val="Sansinterligne"/>
            </w:pPr>
            <w:r>
              <w:t>89</w:t>
            </w:r>
          </w:p>
          <w:p w14:paraId="7828CDE4" w14:textId="77777777" w:rsidR="00481A7C" w:rsidRDefault="00481A7C" w:rsidP="00481A7C">
            <w:pPr>
              <w:pStyle w:val="Sansinterligne"/>
            </w:pPr>
            <w:r>
              <w:t>79</w:t>
            </w:r>
          </w:p>
          <w:p w14:paraId="354587DD" w14:textId="672DEA7B" w:rsidR="00481A7C" w:rsidRDefault="00481A7C" w:rsidP="00481A7C">
            <w:pPr>
              <w:pStyle w:val="Sansinterligne"/>
            </w:pPr>
            <w:r>
              <w:t>69</w:t>
            </w:r>
          </w:p>
        </w:tc>
      </w:tr>
      <w:tr w:rsidR="001D2766" w14:paraId="79D2A3E3" w14:textId="77777777" w:rsidTr="00DD40B5">
        <w:trPr>
          <w:cnfStyle w:val="000000100000" w:firstRow="0" w:lastRow="0" w:firstColumn="0" w:lastColumn="0" w:oddVBand="0" w:evenVBand="0" w:oddHBand="1" w:evenHBand="0" w:firstRowFirstColumn="0" w:firstRowLastColumn="0" w:lastRowFirstColumn="0" w:lastRowLastColumn="0"/>
        </w:trPr>
        <w:tc>
          <w:tcPr>
            <w:tcW w:w="3227" w:type="dxa"/>
            <w:tcBorders>
              <w:top w:val="single" w:sz="8" w:space="0" w:color="F79646" w:themeColor="accent6"/>
              <w:left w:val="single" w:sz="8" w:space="0" w:color="F79646" w:themeColor="accent6"/>
              <w:bottom w:val="single" w:sz="8" w:space="0" w:color="F79646" w:themeColor="accent6"/>
            </w:tcBorders>
            <w:vAlign w:val="center"/>
            <w:hideMark/>
          </w:tcPr>
          <w:p w14:paraId="301E658E" w14:textId="4C7F5E8A" w:rsidR="001D2766" w:rsidRPr="00661A05" w:rsidRDefault="00481A7C" w:rsidP="00481A7C">
            <w:pPr>
              <w:pStyle w:val="Sansinterligne"/>
              <w:rPr>
                <w:b/>
                <w:bCs/>
              </w:rPr>
            </w:pPr>
            <w:r w:rsidRPr="00661A05">
              <w:rPr>
                <w:b/>
                <w:bCs/>
              </w:rPr>
              <w:t>1966</w:t>
            </w:r>
          </w:p>
        </w:tc>
        <w:tc>
          <w:tcPr>
            <w:tcW w:w="2977" w:type="dxa"/>
            <w:tcBorders>
              <w:top w:val="single" w:sz="8" w:space="0" w:color="F79646" w:themeColor="accent6"/>
              <w:bottom w:val="single" w:sz="8" w:space="0" w:color="F79646" w:themeColor="accent6"/>
            </w:tcBorders>
            <w:vAlign w:val="center"/>
            <w:hideMark/>
          </w:tcPr>
          <w:p w14:paraId="6EE4EB9B" w14:textId="77777777" w:rsidR="001D2766" w:rsidRDefault="00481A7C" w:rsidP="00481A7C">
            <w:pPr>
              <w:pStyle w:val="Sansinterligne"/>
            </w:pPr>
            <w:r>
              <w:t>56 ans</w:t>
            </w:r>
          </w:p>
          <w:p w14:paraId="6159CAFE" w14:textId="77777777" w:rsidR="00481A7C" w:rsidRDefault="00481A7C" w:rsidP="00481A7C">
            <w:pPr>
              <w:pStyle w:val="Sansinterligne"/>
            </w:pPr>
            <w:r>
              <w:t>57 ans</w:t>
            </w:r>
          </w:p>
          <w:p w14:paraId="6BFD8A4B" w14:textId="77777777" w:rsidR="00481A7C" w:rsidRDefault="00481A7C" w:rsidP="00481A7C">
            <w:pPr>
              <w:pStyle w:val="Sansinterligne"/>
            </w:pPr>
            <w:r>
              <w:t>58 ans</w:t>
            </w:r>
          </w:p>
          <w:p w14:paraId="192AC88A" w14:textId="7D8FCBBE" w:rsidR="00481A7C" w:rsidRDefault="00481A7C" w:rsidP="00481A7C">
            <w:pPr>
              <w:pStyle w:val="Sansinterligne"/>
            </w:pPr>
            <w:r>
              <w:t xml:space="preserve">59 </w:t>
            </w:r>
            <w:r w:rsidR="00DD40B5">
              <w:t xml:space="preserve">ans et </w:t>
            </w:r>
            <w:r w:rsidR="00DD40B5" w:rsidRPr="00DD40B5">
              <w:t>jusqu’à l’âge légal</w:t>
            </w:r>
          </w:p>
        </w:tc>
        <w:tc>
          <w:tcPr>
            <w:tcW w:w="3006" w:type="dxa"/>
            <w:tcBorders>
              <w:top w:val="single" w:sz="8" w:space="0" w:color="F79646" w:themeColor="accent6"/>
              <w:bottom w:val="single" w:sz="8" w:space="0" w:color="F79646" w:themeColor="accent6"/>
              <w:right w:val="single" w:sz="8" w:space="0" w:color="F79646" w:themeColor="accent6"/>
            </w:tcBorders>
            <w:vAlign w:val="center"/>
            <w:hideMark/>
          </w:tcPr>
          <w:p w14:paraId="499BC5CF" w14:textId="77777777" w:rsidR="00481A7C" w:rsidRDefault="00481A7C" w:rsidP="00481A7C">
            <w:pPr>
              <w:pStyle w:val="Sansinterligne"/>
            </w:pPr>
          </w:p>
          <w:p w14:paraId="41E2D7CF" w14:textId="1816B884" w:rsidR="00481A7C" w:rsidRDefault="00481A7C" w:rsidP="00481A7C">
            <w:pPr>
              <w:pStyle w:val="Sansinterligne"/>
            </w:pPr>
            <w:r>
              <w:t>99</w:t>
            </w:r>
          </w:p>
          <w:p w14:paraId="43558C8B" w14:textId="4D6CE6D1" w:rsidR="00481A7C" w:rsidRDefault="00481A7C" w:rsidP="00481A7C">
            <w:pPr>
              <w:pStyle w:val="Sansinterligne"/>
            </w:pPr>
            <w:r>
              <w:t>89</w:t>
            </w:r>
          </w:p>
          <w:p w14:paraId="18E4FBA6" w14:textId="6C75C4E6" w:rsidR="00481A7C" w:rsidRDefault="00481A7C" w:rsidP="00481A7C">
            <w:pPr>
              <w:pStyle w:val="Sansinterligne"/>
            </w:pPr>
            <w:r>
              <w:t>79</w:t>
            </w:r>
          </w:p>
          <w:p w14:paraId="5C936AC7" w14:textId="4C3815AA" w:rsidR="00481A7C" w:rsidRDefault="00481A7C" w:rsidP="00481A7C">
            <w:pPr>
              <w:pStyle w:val="Sansinterligne"/>
            </w:pPr>
            <w:r>
              <w:t>69</w:t>
            </w:r>
          </w:p>
          <w:p w14:paraId="195C0258" w14:textId="51A061DD" w:rsidR="00481A7C" w:rsidRDefault="00481A7C" w:rsidP="00481A7C">
            <w:pPr>
              <w:pStyle w:val="Sansinterligne"/>
            </w:pPr>
          </w:p>
        </w:tc>
      </w:tr>
      <w:tr w:rsidR="00661A05" w14:paraId="48266CAC" w14:textId="77777777" w:rsidTr="00DD40B5">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3227" w:type="dxa"/>
            <w:tcBorders>
              <w:left w:val="single" w:sz="4" w:space="0" w:color="F79646" w:themeColor="accent6"/>
              <w:bottom w:val="single" w:sz="8" w:space="0" w:color="F79646" w:themeColor="accent6"/>
            </w:tcBorders>
            <w:shd w:val="clear" w:color="auto" w:fill="FDE9D9" w:themeFill="accent6" w:themeFillTint="33"/>
            <w:hideMark/>
          </w:tcPr>
          <w:p w14:paraId="60A3CFA6" w14:textId="2937E6D3" w:rsidR="008F4909" w:rsidRDefault="008F4909" w:rsidP="008F5440">
            <w:pPr>
              <w:spacing w:before="100" w:beforeAutospacing="1" w:after="100" w:afterAutospacing="1"/>
              <w:ind w:left="0"/>
              <w:rPr>
                <w:rFonts w:ascii="Arial Unicode MS" w:eastAsia="Arial Unicode MS" w:hAnsi="Arial Unicode MS" w:cs="Arial Unicode MS"/>
                <w:sz w:val="24"/>
                <w:szCs w:val="24"/>
              </w:rPr>
            </w:pPr>
            <w:r>
              <w:rPr>
                <w:rFonts w:ascii="Arial Unicode MS" w:eastAsia="Arial Unicode MS" w:hAnsi="Arial Unicode MS" w:cs="Arial Unicode MS"/>
                <w:sz w:val="24"/>
                <w:szCs w:val="24"/>
              </w:rPr>
              <w:t>Entre 1967 et 1969</w:t>
            </w:r>
          </w:p>
        </w:tc>
        <w:tc>
          <w:tcPr>
            <w:tcW w:w="2977" w:type="dxa"/>
            <w:hideMark/>
          </w:tcPr>
          <w:p w14:paraId="076205E0" w14:textId="31772BA9" w:rsidR="008F4909" w:rsidRDefault="008F4909" w:rsidP="008F5440">
            <w:pPr>
              <w:pStyle w:val="Sansinterligne"/>
              <w:cnfStyle w:val="000000000000" w:firstRow="0" w:lastRow="0" w:firstColumn="0" w:lastColumn="0" w:oddVBand="0" w:evenVBand="0" w:oddHBand="0" w:evenHBand="0" w:firstRowFirstColumn="0" w:firstRowLastColumn="0" w:lastRowFirstColumn="0" w:lastRowLastColumn="0"/>
            </w:pPr>
            <w:r>
              <w:t>55 ans</w:t>
            </w:r>
          </w:p>
          <w:p w14:paraId="08F6F30F" w14:textId="4CB72C75" w:rsidR="00AD1F82" w:rsidRDefault="00AD1F82" w:rsidP="008F5440">
            <w:pPr>
              <w:pStyle w:val="Sansinterligne"/>
              <w:cnfStyle w:val="000000000000" w:firstRow="0" w:lastRow="0" w:firstColumn="0" w:lastColumn="0" w:oddVBand="0" w:evenVBand="0" w:oddHBand="0" w:evenHBand="0" w:firstRowFirstColumn="0" w:firstRowLastColumn="0" w:lastRowFirstColumn="0" w:lastRowLastColumn="0"/>
            </w:pPr>
            <w:r>
              <w:t>56 ans</w:t>
            </w:r>
          </w:p>
          <w:p w14:paraId="5060B76C" w14:textId="77777777" w:rsidR="008F4909" w:rsidRDefault="00AD1F82" w:rsidP="008F5440">
            <w:pPr>
              <w:pStyle w:val="Sansinterligne"/>
              <w:cnfStyle w:val="000000000000" w:firstRow="0" w:lastRow="0" w:firstColumn="0" w:lastColumn="0" w:oddVBand="0" w:evenVBand="0" w:oddHBand="0" w:evenHBand="0" w:firstRowFirstColumn="0" w:firstRowLastColumn="0" w:lastRowFirstColumn="0" w:lastRowLastColumn="0"/>
            </w:pPr>
            <w:r>
              <w:t>57 ans</w:t>
            </w:r>
          </w:p>
          <w:p w14:paraId="79097E1F" w14:textId="77777777" w:rsidR="00AD1F82" w:rsidRDefault="00AD1F82" w:rsidP="008F5440">
            <w:pPr>
              <w:pStyle w:val="Sansinterligne"/>
              <w:cnfStyle w:val="000000000000" w:firstRow="0" w:lastRow="0" w:firstColumn="0" w:lastColumn="0" w:oddVBand="0" w:evenVBand="0" w:oddHBand="0" w:evenHBand="0" w:firstRowFirstColumn="0" w:firstRowLastColumn="0" w:lastRowFirstColumn="0" w:lastRowLastColumn="0"/>
            </w:pPr>
            <w:r>
              <w:t>58 ans</w:t>
            </w:r>
          </w:p>
          <w:p w14:paraId="56880B6F" w14:textId="5D6C6956" w:rsidR="00AD1F82" w:rsidRDefault="00AD1F82" w:rsidP="008F5440">
            <w:pPr>
              <w:pStyle w:val="Sansinterligne"/>
              <w:cnfStyle w:val="000000000000" w:firstRow="0" w:lastRow="0" w:firstColumn="0" w:lastColumn="0" w:oddVBand="0" w:evenVBand="0" w:oddHBand="0" w:evenHBand="0" w:firstRowFirstColumn="0" w:firstRowLastColumn="0" w:lastRowFirstColumn="0" w:lastRowLastColumn="0"/>
            </w:pPr>
            <w:r>
              <w:t>59 ans</w:t>
            </w:r>
            <w:r w:rsidR="00DD40B5">
              <w:t xml:space="preserve"> et jusqu’à</w:t>
            </w:r>
            <w:r w:rsidR="00DD40B5" w:rsidRPr="00DD40B5">
              <w:t xml:space="preserve"> l’âge légal</w:t>
            </w:r>
          </w:p>
        </w:tc>
        <w:tc>
          <w:tcPr>
            <w:tcW w:w="3006" w:type="dxa"/>
            <w:hideMark/>
          </w:tcPr>
          <w:p w14:paraId="3C2B8FD8" w14:textId="28E563C5" w:rsidR="008F4909" w:rsidRDefault="008F4909" w:rsidP="008F5440">
            <w:pPr>
              <w:pStyle w:val="Sansinterligne"/>
              <w:cnfStyle w:val="000000000000" w:firstRow="0" w:lastRow="0" w:firstColumn="0" w:lastColumn="0" w:oddVBand="0" w:evenVBand="0" w:oddHBand="0" w:evenHBand="0" w:firstRowFirstColumn="0" w:firstRowLastColumn="0" w:lastRowFirstColumn="0" w:lastRowLastColumn="0"/>
            </w:pPr>
            <w:r>
              <w:t>110</w:t>
            </w:r>
          </w:p>
          <w:p w14:paraId="1DD70491" w14:textId="77777777" w:rsidR="008F4909" w:rsidRDefault="00AD1F82" w:rsidP="008F5440">
            <w:pPr>
              <w:pStyle w:val="Sansinterligne"/>
              <w:cnfStyle w:val="000000000000" w:firstRow="0" w:lastRow="0" w:firstColumn="0" w:lastColumn="0" w:oddVBand="0" w:evenVBand="0" w:oddHBand="0" w:evenHBand="0" w:firstRowFirstColumn="0" w:firstRowLastColumn="0" w:lastRowFirstColumn="0" w:lastRowLastColumn="0"/>
            </w:pPr>
            <w:r>
              <w:t>100</w:t>
            </w:r>
          </w:p>
          <w:p w14:paraId="3155C542" w14:textId="77777777" w:rsidR="00AD1F82" w:rsidRDefault="00AD1F82" w:rsidP="008F5440">
            <w:pPr>
              <w:pStyle w:val="Sansinterligne"/>
              <w:cnfStyle w:val="000000000000" w:firstRow="0" w:lastRow="0" w:firstColumn="0" w:lastColumn="0" w:oddVBand="0" w:evenVBand="0" w:oddHBand="0" w:evenHBand="0" w:firstRowFirstColumn="0" w:firstRowLastColumn="0" w:lastRowFirstColumn="0" w:lastRowLastColumn="0"/>
            </w:pPr>
            <w:r>
              <w:t>90</w:t>
            </w:r>
          </w:p>
          <w:p w14:paraId="50A65900" w14:textId="77777777" w:rsidR="00AD1F82" w:rsidRDefault="00AD1F82" w:rsidP="008F5440">
            <w:pPr>
              <w:pStyle w:val="Sansinterligne"/>
              <w:cnfStyle w:val="000000000000" w:firstRow="0" w:lastRow="0" w:firstColumn="0" w:lastColumn="0" w:oddVBand="0" w:evenVBand="0" w:oddHBand="0" w:evenHBand="0" w:firstRowFirstColumn="0" w:firstRowLastColumn="0" w:lastRowFirstColumn="0" w:lastRowLastColumn="0"/>
            </w:pPr>
            <w:r>
              <w:t>80</w:t>
            </w:r>
          </w:p>
          <w:p w14:paraId="6E3A283C" w14:textId="2EDC4F07" w:rsidR="00AD1F82" w:rsidRDefault="00AD1F82" w:rsidP="008F5440">
            <w:pPr>
              <w:pStyle w:val="Sansinterligne"/>
              <w:cnfStyle w:val="000000000000" w:firstRow="0" w:lastRow="0" w:firstColumn="0" w:lastColumn="0" w:oddVBand="0" w:evenVBand="0" w:oddHBand="0" w:evenHBand="0" w:firstRowFirstColumn="0" w:firstRowLastColumn="0" w:lastRowFirstColumn="0" w:lastRowLastColumn="0"/>
            </w:pPr>
            <w:r>
              <w:t>70</w:t>
            </w:r>
          </w:p>
        </w:tc>
      </w:tr>
      <w:tr w:rsidR="00661A05" w14:paraId="05BD4FAF" w14:textId="77777777" w:rsidTr="00DD40B5">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tcBorders>
              <w:top w:val="single" w:sz="8" w:space="0" w:color="F79646" w:themeColor="accent6"/>
              <w:left w:val="single" w:sz="4" w:space="0" w:color="F79646" w:themeColor="accent6"/>
            </w:tcBorders>
            <w:shd w:val="clear" w:color="auto" w:fill="FABF8F" w:themeFill="accent6" w:themeFillTint="99"/>
            <w:hideMark/>
          </w:tcPr>
          <w:p w14:paraId="0523EB76" w14:textId="117CEABB" w:rsidR="008F4909" w:rsidRDefault="00AD1F82" w:rsidP="008F5440">
            <w:pPr>
              <w:spacing w:before="100" w:beforeAutospacing="1" w:after="100" w:afterAutospacing="1"/>
              <w:ind w:left="0"/>
              <w:rPr>
                <w:rFonts w:ascii="Arial Unicode MS" w:eastAsia="Arial Unicode MS" w:hAnsi="Arial Unicode MS" w:cs="Arial Unicode MS"/>
                <w:sz w:val="24"/>
                <w:szCs w:val="24"/>
              </w:rPr>
            </w:pPr>
            <w:r>
              <w:rPr>
                <w:rFonts w:ascii="Arial Unicode MS" w:eastAsia="Arial Unicode MS" w:hAnsi="Arial Unicode MS" w:cs="Arial Unicode MS"/>
                <w:sz w:val="24"/>
                <w:szCs w:val="24"/>
              </w:rPr>
              <w:t>Entre 1970 et 1972</w:t>
            </w:r>
          </w:p>
        </w:tc>
        <w:tc>
          <w:tcPr>
            <w:tcW w:w="2977" w:type="dxa"/>
            <w:hideMark/>
          </w:tcPr>
          <w:p w14:paraId="4E0CD3B3" w14:textId="112A5AAD" w:rsidR="008F4909" w:rsidRDefault="008F4909" w:rsidP="008F5440">
            <w:pPr>
              <w:pStyle w:val="Sansinterligne"/>
              <w:cnfStyle w:val="000000100000" w:firstRow="0" w:lastRow="0" w:firstColumn="0" w:lastColumn="0" w:oddVBand="0" w:evenVBand="0" w:oddHBand="1" w:evenHBand="0" w:firstRowFirstColumn="0" w:firstRowLastColumn="0" w:lastRowFirstColumn="0" w:lastRowLastColumn="0"/>
            </w:pPr>
            <w:r>
              <w:t>5</w:t>
            </w:r>
            <w:r w:rsidR="00AD1F82">
              <w:t>5</w:t>
            </w:r>
            <w:r>
              <w:t xml:space="preserve"> ans</w:t>
            </w:r>
          </w:p>
          <w:p w14:paraId="5D225EF4" w14:textId="2A95073D" w:rsidR="008F4909" w:rsidRDefault="008F4909" w:rsidP="008F5440">
            <w:pPr>
              <w:pStyle w:val="Sansinterligne"/>
              <w:cnfStyle w:val="000000100000" w:firstRow="0" w:lastRow="0" w:firstColumn="0" w:lastColumn="0" w:oddVBand="0" w:evenVBand="0" w:oddHBand="1" w:evenHBand="0" w:firstRowFirstColumn="0" w:firstRowLastColumn="0" w:lastRowFirstColumn="0" w:lastRowLastColumn="0"/>
            </w:pPr>
            <w:r>
              <w:t>5</w:t>
            </w:r>
            <w:r w:rsidR="00AD1F82">
              <w:t>6</w:t>
            </w:r>
            <w:r>
              <w:t xml:space="preserve"> ans</w:t>
            </w:r>
          </w:p>
          <w:p w14:paraId="607F8B05" w14:textId="77777777" w:rsidR="008F4909" w:rsidRDefault="008F4909" w:rsidP="008F5440">
            <w:pPr>
              <w:pStyle w:val="Sansinterligne"/>
              <w:cnfStyle w:val="000000100000" w:firstRow="0" w:lastRow="0" w:firstColumn="0" w:lastColumn="0" w:oddVBand="0" w:evenVBand="0" w:oddHBand="1" w:evenHBand="0" w:firstRowFirstColumn="0" w:firstRowLastColumn="0" w:lastRowFirstColumn="0" w:lastRowLastColumn="0"/>
            </w:pPr>
            <w:r>
              <w:t>5</w:t>
            </w:r>
            <w:r w:rsidR="00AD1F82">
              <w:t>7 ans</w:t>
            </w:r>
          </w:p>
          <w:p w14:paraId="318ED327" w14:textId="77777777" w:rsidR="00AD1F82" w:rsidRDefault="00AD1F82" w:rsidP="008F5440">
            <w:pPr>
              <w:pStyle w:val="Sansinterligne"/>
              <w:cnfStyle w:val="000000100000" w:firstRow="0" w:lastRow="0" w:firstColumn="0" w:lastColumn="0" w:oddVBand="0" w:evenVBand="0" w:oddHBand="1" w:evenHBand="0" w:firstRowFirstColumn="0" w:firstRowLastColumn="0" w:lastRowFirstColumn="0" w:lastRowLastColumn="0"/>
            </w:pPr>
            <w:r>
              <w:t>58 ans</w:t>
            </w:r>
          </w:p>
          <w:p w14:paraId="0AA1AA2F" w14:textId="3B8E778F" w:rsidR="00AD1F82" w:rsidRDefault="00AD1F82" w:rsidP="008F5440">
            <w:pPr>
              <w:pStyle w:val="Sansinterligne"/>
              <w:cnfStyle w:val="000000100000" w:firstRow="0" w:lastRow="0" w:firstColumn="0" w:lastColumn="0" w:oddVBand="0" w:evenVBand="0" w:oddHBand="1" w:evenHBand="0" w:firstRowFirstColumn="0" w:firstRowLastColumn="0" w:lastRowFirstColumn="0" w:lastRowLastColumn="0"/>
            </w:pPr>
            <w:r>
              <w:t>59 ans</w:t>
            </w:r>
            <w:r w:rsidR="00DD40B5">
              <w:t xml:space="preserve"> et </w:t>
            </w:r>
            <w:r w:rsidR="00DD40B5" w:rsidRPr="00DD40B5">
              <w:t>jusqu’à l’âge légal</w:t>
            </w:r>
          </w:p>
        </w:tc>
        <w:tc>
          <w:tcPr>
            <w:tcW w:w="3006" w:type="dxa"/>
            <w:hideMark/>
          </w:tcPr>
          <w:p w14:paraId="770A83FE" w14:textId="45D57BA1" w:rsidR="008F4909" w:rsidRDefault="00AD1F82" w:rsidP="008F5440">
            <w:pPr>
              <w:pStyle w:val="Sansinterligne"/>
              <w:cnfStyle w:val="000000100000" w:firstRow="0" w:lastRow="0" w:firstColumn="0" w:lastColumn="0" w:oddVBand="0" w:evenVBand="0" w:oddHBand="1" w:evenHBand="0" w:firstRowFirstColumn="0" w:firstRowLastColumn="0" w:lastRowFirstColumn="0" w:lastRowLastColumn="0"/>
            </w:pPr>
            <w:r>
              <w:t>111</w:t>
            </w:r>
          </w:p>
          <w:p w14:paraId="6976ACF1" w14:textId="14AA588F" w:rsidR="008F4909" w:rsidRDefault="00AD1F82" w:rsidP="008F5440">
            <w:pPr>
              <w:pStyle w:val="Sansinterligne"/>
              <w:cnfStyle w:val="000000100000" w:firstRow="0" w:lastRow="0" w:firstColumn="0" w:lastColumn="0" w:oddVBand="0" w:evenVBand="0" w:oddHBand="1" w:evenHBand="0" w:firstRowFirstColumn="0" w:firstRowLastColumn="0" w:lastRowFirstColumn="0" w:lastRowLastColumn="0"/>
            </w:pPr>
            <w:r>
              <w:t>101</w:t>
            </w:r>
          </w:p>
          <w:p w14:paraId="4B1482A1" w14:textId="77777777" w:rsidR="008F4909" w:rsidRDefault="00AD1F82" w:rsidP="008F5440">
            <w:pPr>
              <w:pStyle w:val="Sansinterligne"/>
              <w:cnfStyle w:val="000000100000" w:firstRow="0" w:lastRow="0" w:firstColumn="0" w:lastColumn="0" w:oddVBand="0" w:evenVBand="0" w:oddHBand="1" w:evenHBand="0" w:firstRowFirstColumn="0" w:firstRowLastColumn="0" w:lastRowFirstColumn="0" w:lastRowLastColumn="0"/>
            </w:pPr>
            <w:r>
              <w:t>91</w:t>
            </w:r>
          </w:p>
          <w:p w14:paraId="2CA6878C" w14:textId="77777777" w:rsidR="00AD1F82" w:rsidRDefault="00AD1F82" w:rsidP="008F5440">
            <w:pPr>
              <w:pStyle w:val="Sansinterligne"/>
              <w:cnfStyle w:val="000000100000" w:firstRow="0" w:lastRow="0" w:firstColumn="0" w:lastColumn="0" w:oddVBand="0" w:evenVBand="0" w:oddHBand="1" w:evenHBand="0" w:firstRowFirstColumn="0" w:firstRowLastColumn="0" w:lastRowFirstColumn="0" w:lastRowLastColumn="0"/>
            </w:pPr>
            <w:r>
              <w:t>81</w:t>
            </w:r>
          </w:p>
          <w:p w14:paraId="08D59B8E" w14:textId="09782EA9" w:rsidR="00AD1F82" w:rsidRDefault="00AD1F82" w:rsidP="008F5440">
            <w:pPr>
              <w:pStyle w:val="Sansinterligne"/>
              <w:cnfStyle w:val="000000100000" w:firstRow="0" w:lastRow="0" w:firstColumn="0" w:lastColumn="0" w:oddVBand="0" w:evenVBand="0" w:oddHBand="1" w:evenHBand="0" w:firstRowFirstColumn="0" w:firstRowLastColumn="0" w:lastRowFirstColumn="0" w:lastRowLastColumn="0"/>
            </w:pPr>
            <w:r>
              <w:t>71</w:t>
            </w:r>
          </w:p>
        </w:tc>
      </w:tr>
      <w:tr w:rsidR="00661A05" w14:paraId="277BDA9B" w14:textId="77777777" w:rsidTr="00DD40B5">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3227" w:type="dxa"/>
            <w:tcBorders>
              <w:left w:val="single" w:sz="4" w:space="0" w:color="F79646" w:themeColor="accent6"/>
              <w:bottom w:val="single" w:sz="4" w:space="0" w:color="F79646" w:themeColor="accent6"/>
            </w:tcBorders>
            <w:shd w:val="clear" w:color="auto" w:fill="FDE9D9" w:themeFill="accent6" w:themeFillTint="33"/>
          </w:tcPr>
          <w:p w14:paraId="7A5CCFFA" w14:textId="092D42E3" w:rsidR="00661A05" w:rsidRDefault="00661A05" w:rsidP="008F5440">
            <w:pPr>
              <w:spacing w:before="100" w:beforeAutospacing="1" w:after="100" w:afterAutospacing="1"/>
              <w:ind w:left="0"/>
              <w:rPr>
                <w:rFonts w:ascii="Arial Unicode MS" w:eastAsia="Arial Unicode MS" w:hAnsi="Arial Unicode MS" w:cs="Arial Unicode MS"/>
                <w:sz w:val="24"/>
                <w:szCs w:val="24"/>
              </w:rPr>
            </w:pPr>
            <w:r>
              <w:rPr>
                <w:rFonts w:ascii="Arial Unicode MS" w:eastAsia="Arial Unicode MS" w:hAnsi="Arial Unicode MS" w:cs="Arial Unicode MS"/>
                <w:sz w:val="24"/>
                <w:szCs w:val="24"/>
              </w:rPr>
              <w:t>À partir de 1973</w:t>
            </w:r>
          </w:p>
        </w:tc>
        <w:tc>
          <w:tcPr>
            <w:tcW w:w="2977" w:type="dxa"/>
          </w:tcPr>
          <w:p w14:paraId="55A39378" w14:textId="2C564199" w:rsidR="00661A05" w:rsidRDefault="00661A05" w:rsidP="008F5440">
            <w:pPr>
              <w:pStyle w:val="Sansinterligne"/>
              <w:cnfStyle w:val="000000000000" w:firstRow="0" w:lastRow="0" w:firstColumn="0" w:lastColumn="0" w:oddVBand="0" w:evenVBand="0" w:oddHBand="0" w:evenHBand="0" w:firstRowFirstColumn="0" w:firstRowLastColumn="0" w:lastRowFirstColumn="0" w:lastRowLastColumn="0"/>
            </w:pPr>
            <w:r>
              <w:t>55 ans</w:t>
            </w:r>
          </w:p>
          <w:p w14:paraId="7F5D40ED" w14:textId="402919C4" w:rsidR="00661A05" w:rsidRDefault="00661A05" w:rsidP="008F5440">
            <w:pPr>
              <w:pStyle w:val="Sansinterligne"/>
              <w:cnfStyle w:val="000000000000" w:firstRow="0" w:lastRow="0" w:firstColumn="0" w:lastColumn="0" w:oddVBand="0" w:evenVBand="0" w:oddHBand="0" w:evenHBand="0" w:firstRowFirstColumn="0" w:firstRowLastColumn="0" w:lastRowFirstColumn="0" w:lastRowLastColumn="0"/>
            </w:pPr>
            <w:r>
              <w:t>56 ans</w:t>
            </w:r>
          </w:p>
          <w:p w14:paraId="3790B83D" w14:textId="1A4D47EC" w:rsidR="00661A05" w:rsidRDefault="00661A05" w:rsidP="008F5440">
            <w:pPr>
              <w:pStyle w:val="Sansinterligne"/>
              <w:cnfStyle w:val="000000000000" w:firstRow="0" w:lastRow="0" w:firstColumn="0" w:lastColumn="0" w:oddVBand="0" w:evenVBand="0" w:oddHBand="0" w:evenHBand="0" w:firstRowFirstColumn="0" w:firstRowLastColumn="0" w:lastRowFirstColumn="0" w:lastRowLastColumn="0"/>
            </w:pPr>
            <w:r>
              <w:t>57 ans</w:t>
            </w:r>
          </w:p>
          <w:p w14:paraId="4FBAC0A7" w14:textId="6E9ED389" w:rsidR="00661A05" w:rsidRDefault="00661A05" w:rsidP="008F5440">
            <w:pPr>
              <w:pStyle w:val="Sansinterligne"/>
              <w:cnfStyle w:val="000000000000" w:firstRow="0" w:lastRow="0" w:firstColumn="0" w:lastColumn="0" w:oddVBand="0" w:evenVBand="0" w:oddHBand="0" w:evenHBand="0" w:firstRowFirstColumn="0" w:firstRowLastColumn="0" w:lastRowFirstColumn="0" w:lastRowLastColumn="0"/>
            </w:pPr>
            <w:r>
              <w:t>58 ans</w:t>
            </w:r>
          </w:p>
          <w:p w14:paraId="45F8C49E" w14:textId="13F4F6C2" w:rsidR="00661A05" w:rsidRDefault="00661A05" w:rsidP="008F5440">
            <w:pPr>
              <w:pStyle w:val="Sansinterligne"/>
              <w:cnfStyle w:val="000000000000" w:firstRow="0" w:lastRow="0" w:firstColumn="0" w:lastColumn="0" w:oddVBand="0" w:evenVBand="0" w:oddHBand="0" w:evenHBand="0" w:firstRowFirstColumn="0" w:firstRowLastColumn="0" w:lastRowFirstColumn="0" w:lastRowLastColumn="0"/>
            </w:pPr>
            <w:r>
              <w:t xml:space="preserve">59 ans </w:t>
            </w:r>
            <w:r w:rsidR="00DD40B5">
              <w:t xml:space="preserve">et </w:t>
            </w:r>
            <w:r w:rsidR="00DD40B5" w:rsidRPr="00DD40B5">
              <w:t>jusqu’à l’âge légal</w:t>
            </w:r>
          </w:p>
        </w:tc>
        <w:tc>
          <w:tcPr>
            <w:tcW w:w="3006" w:type="dxa"/>
          </w:tcPr>
          <w:p w14:paraId="739BADAC" w14:textId="5BECA047" w:rsidR="00661A05" w:rsidRDefault="00661A05" w:rsidP="008F5440">
            <w:pPr>
              <w:pStyle w:val="Sansinterligne"/>
              <w:cnfStyle w:val="000000000000" w:firstRow="0" w:lastRow="0" w:firstColumn="0" w:lastColumn="0" w:oddVBand="0" w:evenVBand="0" w:oddHBand="0" w:evenHBand="0" w:firstRowFirstColumn="0" w:firstRowLastColumn="0" w:lastRowFirstColumn="0" w:lastRowLastColumn="0"/>
            </w:pPr>
            <w:r>
              <w:t>112</w:t>
            </w:r>
          </w:p>
          <w:p w14:paraId="36629C3E" w14:textId="728ADC72" w:rsidR="00661A05" w:rsidRDefault="00661A05" w:rsidP="008F5440">
            <w:pPr>
              <w:pStyle w:val="Sansinterligne"/>
              <w:cnfStyle w:val="000000000000" w:firstRow="0" w:lastRow="0" w:firstColumn="0" w:lastColumn="0" w:oddVBand="0" w:evenVBand="0" w:oddHBand="0" w:evenHBand="0" w:firstRowFirstColumn="0" w:firstRowLastColumn="0" w:lastRowFirstColumn="0" w:lastRowLastColumn="0"/>
            </w:pPr>
            <w:r>
              <w:t>102</w:t>
            </w:r>
          </w:p>
          <w:p w14:paraId="0010BAA3" w14:textId="76D13F87" w:rsidR="00661A05" w:rsidRDefault="00661A05" w:rsidP="008F5440">
            <w:pPr>
              <w:pStyle w:val="Sansinterligne"/>
              <w:cnfStyle w:val="000000000000" w:firstRow="0" w:lastRow="0" w:firstColumn="0" w:lastColumn="0" w:oddVBand="0" w:evenVBand="0" w:oddHBand="0" w:evenHBand="0" w:firstRowFirstColumn="0" w:firstRowLastColumn="0" w:lastRowFirstColumn="0" w:lastRowLastColumn="0"/>
            </w:pPr>
            <w:r>
              <w:t>92</w:t>
            </w:r>
          </w:p>
          <w:p w14:paraId="1C702C00" w14:textId="77777777" w:rsidR="00661A05" w:rsidRDefault="00661A05" w:rsidP="008F5440">
            <w:pPr>
              <w:pStyle w:val="Sansinterligne"/>
              <w:cnfStyle w:val="000000000000" w:firstRow="0" w:lastRow="0" w:firstColumn="0" w:lastColumn="0" w:oddVBand="0" w:evenVBand="0" w:oddHBand="0" w:evenHBand="0" w:firstRowFirstColumn="0" w:firstRowLastColumn="0" w:lastRowFirstColumn="0" w:lastRowLastColumn="0"/>
            </w:pPr>
            <w:r>
              <w:t>82</w:t>
            </w:r>
          </w:p>
          <w:p w14:paraId="1CD4B6F7" w14:textId="4DB6A0A2" w:rsidR="00661A05" w:rsidRDefault="00661A05" w:rsidP="008F5440">
            <w:pPr>
              <w:pStyle w:val="Sansinterligne"/>
              <w:cnfStyle w:val="000000000000" w:firstRow="0" w:lastRow="0" w:firstColumn="0" w:lastColumn="0" w:oddVBand="0" w:evenVBand="0" w:oddHBand="0" w:evenHBand="0" w:firstRowFirstColumn="0" w:firstRowLastColumn="0" w:lastRowFirstColumn="0" w:lastRowLastColumn="0"/>
            </w:pPr>
            <w:r>
              <w:t>72</w:t>
            </w:r>
          </w:p>
        </w:tc>
      </w:tr>
    </w:tbl>
    <w:p w14:paraId="20E624F7" w14:textId="77777777" w:rsidR="001D2766" w:rsidRDefault="001D2766" w:rsidP="001D2766">
      <w:pPr>
        <w:ind w:left="0"/>
      </w:pPr>
    </w:p>
    <w:p w14:paraId="4FD86B22" w14:textId="77777777" w:rsidR="00D016D1" w:rsidRDefault="00D016D1" w:rsidP="005D342A">
      <w:pPr>
        <w:spacing w:after="0"/>
        <w:ind w:left="0"/>
        <w:jc w:val="both"/>
        <w:rPr>
          <w:rFonts w:eastAsia="Times New Roman"/>
          <w:sz w:val="24"/>
          <w:szCs w:val="24"/>
        </w:rPr>
      </w:pPr>
    </w:p>
    <w:p w14:paraId="16D979AE" w14:textId="0E017068" w:rsidR="00A70D28" w:rsidRDefault="00A70D28">
      <w:pPr>
        <w:spacing w:after="0"/>
        <w:ind w:left="0"/>
      </w:pPr>
      <w:r>
        <w:br w:type="page"/>
      </w:r>
    </w:p>
    <w:p w14:paraId="68420924" w14:textId="77777777" w:rsidR="00986571" w:rsidRDefault="00986571" w:rsidP="009300AB">
      <w:pPr>
        <w:ind w:left="0"/>
      </w:pPr>
    </w:p>
    <w:p w14:paraId="301DD2C4" w14:textId="77777777" w:rsidR="005D342A" w:rsidRPr="00ED6DCD" w:rsidRDefault="005D342A" w:rsidP="00ED6DCD">
      <w:pPr>
        <w:pStyle w:val="Titre1"/>
      </w:pPr>
      <w:bookmarkStart w:id="2" w:name="_Toc146640065"/>
      <w:r w:rsidRPr="00ED6DCD">
        <w:t>CO</w:t>
      </w:r>
      <w:r w:rsidR="00ED6DCD" w:rsidRPr="00ED6DCD">
        <w:t xml:space="preserve">NDITIONS D’APPRECIATION DU TAUX </w:t>
      </w:r>
      <w:r w:rsidR="005A617B" w:rsidRPr="00ED6DCD">
        <w:t>D’INCAPACITE</w:t>
      </w:r>
      <w:r w:rsidRPr="00ED6DCD">
        <w:t xml:space="preserve"> PERMANENTE </w:t>
      </w:r>
      <w:r w:rsidR="005A617B">
        <w:t xml:space="preserve">COMPRIS ENTRE 50% et </w:t>
      </w:r>
      <w:r w:rsidRPr="00ED6DCD">
        <w:t>80 %</w:t>
      </w:r>
      <w:bookmarkEnd w:id="2"/>
      <w:r w:rsidRPr="00ED6DCD">
        <w:t xml:space="preserve"> </w:t>
      </w:r>
    </w:p>
    <w:p w14:paraId="032B78C8" w14:textId="77777777" w:rsidR="00D016D1" w:rsidRPr="005D342A" w:rsidRDefault="00D016D1" w:rsidP="005D342A">
      <w:pPr>
        <w:spacing w:after="0"/>
        <w:ind w:left="0"/>
        <w:jc w:val="both"/>
        <w:rPr>
          <w:rFonts w:eastAsia="Times New Roman"/>
        </w:rPr>
      </w:pPr>
      <w:r w:rsidRPr="005D342A">
        <w:rPr>
          <w:rFonts w:eastAsia="Times New Roman"/>
        </w:rPr>
        <w:t xml:space="preserve">Les assurés doivent justifier d’un taux d’incapacité </w:t>
      </w:r>
      <w:r w:rsidR="005A617B">
        <w:rPr>
          <w:rFonts w:eastAsia="Times New Roman"/>
        </w:rPr>
        <w:t xml:space="preserve">compris entre 50% et et </w:t>
      </w:r>
      <w:r w:rsidRPr="005D342A">
        <w:rPr>
          <w:rFonts w:eastAsia="Times New Roman"/>
        </w:rPr>
        <w:t>80 % reconnu par la Commission des droits et de l’autonomie des personnes handicapées.</w:t>
      </w:r>
    </w:p>
    <w:p w14:paraId="35C54063" w14:textId="77777777" w:rsidR="007807CD" w:rsidRDefault="007807CD" w:rsidP="005D342A">
      <w:pPr>
        <w:spacing w:after="0"/>
        <w:ind w:left="0"/>
        <w:jc w:val="both"/>
        <w:rPr>
          <w:rFonts w:eastAsia="Times New Roman"/>
        </w:rPr>
      </w:pPr>
    </w:p>
    <w:p w14:paraId="6B43E47D" w14:textId="77777777" w:rsidR="00D016D1" w:rsidRDefault="005A54B4" w:rsidP="005D342A">
      <w:pPr>
        <w:spacing w:after="0"/>
        <w:ind w:left="0"/>
        <w:jc w:val="both"/>
        <w:rPr>
          <w:rFonts w:eastAsia="Times New Roman"/>
        </w:rPr>
      </w:pPr>
      <w:r>
        <w:rPr>
          <w:rFonts w:eastAsia="Times New Roman"/>
        </w:rPr>
        <w:t>L’arrêté du 24 juillet 2015 fixe</w:t>
      </w:r>
      <w:r w:rsidR="007807CD" w:rsidRPr="007807CD">
        <w:rPr>
          <w:rFonts w:eastAsia="Times New Roman"/>
        </w:rPr>
        <w:t xml:space="preserve"> "la liste des pièces justificatives et documents permettant d'attester du taux d'incapacité requis ou de l'existence de situations équivalentes du point de vue de l'impact des altérations fonctionnelles de la personne concernée".</w:t>
      </w:r>
    </w:p>
    <w:p w14:paraId="26A18E0A" w14:textId="77777777" w:rsidR="00F7735E" w:rsidRDefault="00F7735E" w:rsidP="005D342A">
      <w:pPr>
        <w:spacing w:after="0"/>
        <w:ind w:left="0"/>
        <w:jc w:val="both"/>
        <w:rPr>
          <w:rFonts w:eastAsia="Times New Roman"/>
        </w:rPr>
      </w:pPr>
    </w:p>
    <w:p w14:paraId="1ED2EE93" w14:textId="6BC9C1B1" w:rsidR="00F7735E" w:rsidRDefault="00F7735E" w:rsidP="005D342A">
      <w:pPr>
        <w:spacing w:after="0"/>
        <w:ind w:left="0"/>
        <w:jc w:val="both"/>
        <w:rPr>
          <w:rFonts w:eastAsia="Times New Roman"/>
        </w:rPr>
      </w:pPr>
      <w:r w:rsidRPr="00F7735E">
        <w:rPr>
          <w:rFonts w:eastAsia="Times New Roman"/>
        </w:rPr>
        <w:t xml:space="preserve">Sont considérées comme remplissant la condition, les personnes se trouvant </w:t>
      </w:r>
      <w:r w:rsidR="00714075">
        <w:rPr>
          <w:rFonts w:eastAsia="Times New Roman"/>
        </w:rPr>
        <w:t xml:space="preserve">notamment </w:t>
      </w:r>
      <w:r w:rsidRPr="00F7735E">
        <w:rPr>
          <w:rFonts w:eastAsia="Times New Roman"/>
        </w:rPr>
        <w:t>dans les situations suivantes :</w:t>
      </w:r>
    </w:p>
    <w:p w14:paraId="7FC19F24" w14:textId="1D2F19EB" w:rsidR="00714075" w:rsidRPr="00714075" w:rsidRDefault="00714075" w:rsidP="00714075">
      <w:pPr>
        <w:pStyle w:val="Paragraphedeliste"/>
        <w:numPr>
          <w:ilvl w:val="0"/>
          <w:numId w:val="28"/>
        </w:numPr>
        <w:spacing w:after="0"/>
        <w:jc w:val="both"/>
        <w:rPr>
          <w:rFonts w:eastAsia="Times New Roman"/>
        </w:rPr>
      </w:pPr>
      <w:r>
        <w:rPr>
          <w:rFonts w:eastAsia="Times New Roman"/>
        </w:rPr>
        <w:t>Titulaire</w:t>
      </w:r>
      <w:r w:rsidR="00716FBB">
        <w:rPr>
          <w:rFonts w:eastAsia="Times New Roman"/>
        </w:rPr>
        <w:t>s</w:t>
      </w:r>
      <w:r>
        <w:rPr>
          <w:rFonts w:eastAsia="Times New Roman"/>
        </w:rPr>
        <w:t xml:space="preserve"> d’une carte d’invalidité</w:t>
      </w:r>
    </w:p>
    <w:p w14:paraId="256285CA" w14:textId="77777777" w:rsidR="00714075" w:rsidRPr="00714075" w:rsidRDefault="00714075" w:rsidP="00714075">
      <w:pPr>
        <w:numPr>
          <w:ilvl w:val="0"/>
          <w:numId w:val="27"/>
        </w:numPr>
        <w:spacing w:after="0"/>
        <w:jc w:val="both"/>
        <w:rPr>
          <w:rFonts w:eastAsia="Times New Roman"/>
        </w:rPr>
      </w:pPr>
      <w:r w:rsidRPr="00714075">
        <w:rPr>
          <w:rFonts w:eastAsia="Times New Roman"/>
        </w:rPr>
        <w:t>Titulaires d’une pension d’invalidité de 2</w:t>
      </w:r>
      <w:r w:rsidRPr="00714075">
        <w:rPr>
          <w:rFonts w:eastAsia="Times New Roman"/>
          <w:vertAlign w:val="superscript"/>
        </w:rPr>
        <w:t>e</w:t>
      </w:r>
      <w:r w:rsidRPr="00714075">
        <w:rPr>
          <w:rFonts w:eastAsia="Times New Roman"/>
        </w:rPr>
        <w:t> ou 3</w:t>
      </w:r>
      <w:r w:rsidRPr="00714075">
        <w:rPr>
          <w:rFonts w:eastAsia="Times New Roman"/>
          <w:vertAlign w:val="superscript"/>
        </w:rPr>
        <w:t>e</w:t>
      </w:r>
      <w:r w:rsidRPr="00714075">
        <w:rPr>
          <w:rFonts w:eastAsia="Times New Roman"/>
        </w:rPr>
        <w:t> catégorie ; </w:t>
      </w:r>
    </w:p>
    <w:p w14:paraId="4FB3553F" w14:textId="6E707D1F" w:rsidR="00714075" w:rsidRPr="00714075" w:rsidRDefault="00716FBB" w:rsidP="00714075">
      <w:pPr>
        <w:numPr>
          <w:ilvl w:val="0"/>
          <w:numId w:val="27"/>
        </w:numPr>
        <w:spacing w:after="0"/>
        <w:jc w:val="both"/>
        <w:rPr>
          <w:rFonts w:eastAsia="Times New Roman"/>
        </w:rPr>
      </w:pPr>
      <w:r w:rsidRPr="00714075">
        <w:rPr>
          <w:rFonts w:eastAsia="Times New Roman"/>
        </w:rPr>
        <w:t>Travailleurs</w:t>
      </w:r>
      <w:r w:rsidR="00714075" w:rsidRPr="00714075">
        <w:rPr>
          <w:rFonts w:eastAsia="Times New Roman"/>
        </w:rPr>
        <w:t xml:space="preserve"> handicapés de catégorie C ; </w:t>
      </w:r>
    </w:p>
    <w:p w14:paraId="2DDA3AF0" w14:textId="149AFD3D" w:rsidR="00714075" w:rsidRPr="00714075" w:rsidRDefault="00716FBB" w:rsidP="00714075">
      <w:pPr>
        <w:numPr>
          <w:ilvl w:val="0"/>
          <w:numId w:val="27"/>
        </w:numPr>
        <w:spacing w:after="0"/>
        <w:jc w:val="both"/>
        <w:rPr>
          <w:rFonts w:eastAsia="Times New Roman"/>
        </w:rPr>
      </w:pPr>
      <w:r w:rsidRPr="00714075">
        <w:rPr>
          <w:rFonts w:eastAsia="Times New Roman"/>
        </w:rPr>
        <w:t>Assurés</w:t>
      </w:r>
      <w:r w:rsidR="00714075" w:rsidRPr="00714075">
        <w:rPr>
          <w:rFonts w:eastAsia="Times New Roman"/>
        </w:rPr>
        <w:t xml:space="preserve"> victimes d’un dommage corporel justifiant d’un taux d’incapacité de 44 % établi par une transaction ou une décision de justice ; </w:t>
      </w:r>
    </w:p>
    <w:p w14:paraId="2813D5FE" w14:textId="0FB12549" w:rsidR="00714075" w:rsidRPr="00714075" w:rsidRDefault="00716FBB" w:rsidP="00714075">
      <w:pPr>
        <w:numPr>
          <w:ilvl w:val="0"/>
          <w:numId w:val="27"/>
        </w:numPr>
        <w:spacing w:after="0"/>
        <w:jc w:val="both"/>
        <w:rPr>
          <w:rFonts w:eastAsia="Times New Roman"/>
        </w:rPr>
      </w:pPr>
      <w:r w:rsidRPr="00714075">
        <w:rPr>
          <w:rFonts w:eastAsia="Times New Roman"/>
        </w:rPr>
        <w:t>Titulaires</w:t>
      </w:r>
      <w:r w:rsidR="00714075" w:rsidRPr="00714075">
        <w:rPr>
          <w:rFonts w:eastAsia="Times New Roman"/>
        </w:rPr>
        <w:t xml:space="preserve"> de l’allocation compensatrice pour tierce personne ; </w:t>
      </w:r>
    </w:p>
    <w:p w14:paraId="1C052BB8" w14:textId="28C45EEF" w:rsidR="00714075" w:rsidRPr="00714075" w:rsidRDefault="00716FBB" w:rsidP="00714075">
      <w:pPr>
        <w:numPr>
          <w:ilvl w:val="0"/>
          <w:numId w:val="27"/>
        </w:numPr>
        <w:spacing w:after="0"/>
        <w:jc w:val="both"/>
        <w:rPr>
          <w:rFonts w:eastAsia="Times New Roman"/>
        </w:rPr>
      </w:pPr>
      <w:r w:rsidRPr="00714075">
        <w:rPr>
          <w:rFonts w:eastAsia="Times New Roman"/>
        </w:rPr>
        <w:t>Titulaires</w:t>
      </w:r>
      <w:r w:rsidR="00714075" w:rsidRPr="00714075">
        <w:rPr>
          <w:rFonts w:eastAsia="Times New Roman"/>
        </w:rPr>
        <w:t xml:space="preserve"> de l’allocation aux adultes handicapés ; </w:t>
      </w:r>
    </w:p>
    <w:p w14:paraId="0D6AFF66" w14:textId="4F84BF62" w:rsidR="00714075" w:rsidRPr="00714075" w:rsidRDefault="00716FBB" w:rsidP="00714075">
      <w:pPr>
        <w:numPr>
          <w:ilvl w:val="0"/>
          <w:numId w:val="27"/>
        </w:numPr>
        <w:spacing w:after="0"/>
        <w:jc w:val="both"/>
        <w:rPr>
          <w:rFonts w:eastAsia="Times New Roman"/>
        </w:rPr>
      </w:pPr>
      <w:r w:rsidRPr="00714075">
        <w:rPr>
          <w:rFonts w:eastAsia="Times New Roman"/>
        </w:rPr>
        <w:t>Titulaires</w:t>
      </w:r>
      <w:r w:rsidR="00714075" w:rsidRPr="00714075">
        <w:rPr>
          <w:rFonts w:eastAsia="Times New Roman"/>
        </w:rPr>
        <w:t xml:space="preserve"> de l’allocation de compensation aux invalides, infirmes aveugles et grands infirmes. </w:t>
      </w:r>
    </w:p>
    <w:p w14:paraId="1D17482F" w14:textId="77777777" w:rsidR="00F7735E" w:rsidRDefault="00F7735E" w:rsidP="005D342A">
      <w:pPr>
        <w:spacing w:after="0"/>
        <w:ind w:left="0"/>
        <w:jc w:val="both"/>
        <w:rPr>
          <w:rFonts w:eastAsia="Times New Roman"/>
        </w:rPr>
      </w:pPr>
    </w:p>
    <w:p w14:paraId="1254A487" w14:textId="77777777" w:rsidR="007807CD" w:rsidRPr="007D3791" w:rsidRDefault="007807CD" w:rsidP="005D342A">
      <w:pPr>
        <w:spacing w:after="0"/>
        <w:ind w:left="0"/>
        <w:jc w:val="both"/>
        <w:rPr>
          <w:rFonts w:eastAsia="Times New Roman"/>
        </w:rPr>
      </w:pPr>
    </w:p>
    <w:p w14:paraId="54387A20" w14:textId="77777777" w:rsidR="00D016D1" w:rsidRDefault="00D016D1" w:rsidP="005D342A">
      <w:pPr>
        <w:spacing w:after="0"/>
        <w:ind w:left="0"/>
        <w:jc w:val="both"/>
        <w:rPr>
          <w:rFonts w:eastAsia="Times New Roman"/>
          <w:iCs/>
        </w:rPr>
      </w:pPr>
      <w:r w:rsidRPr="005D342A">
        <w:rPr>
          <w:rFonts w:eastAsia="Times New Roman"/>
          <w:iCs/>
        </w:rPr>
        <w:t>Il revient à l’assuré d’apporter les pièces justificatives nécessaires. Ces pièces doivent couvrir l’ensemble de la période d’assurance requise.</w:t>
      </w:r>
    </w:p>
    <w:p w14:paraId="15B2087A" w14:textId="77777777" w:rsidR="00F7735E" w:rsidRPr="005D342A" w:rsidRDefault="00F7735E" w:rsidP="005D342A">
      <w:pPr>
        <w:spacing w:after="0"/>
        <w:ind w:left="0"/>
        <w:jc w:val="both"/>
        <w:rPr>
          <w:rFonts w:eastAsia="Times New Roman"/>
          <w:iCs/>
        </w:rPr>
      </w:pPr>
    </w:p>
    <w:p w14:paraId="5B80CAC1" w14:textId="544559F3" w:rsidR="00D44CD8" w:rsidRPr="00D44CD8" w:rsidRDefault="00D016D1" w:rsidP="00D44CD8">
      <w:pPr>
        <w:spacing w:after="0"/>
        <w:ind w:left="0"/>
        <w:jc w:val="both"/>
        <w:rPr>
          <w:rFonts w:eastAsia="Times New Roman"/>
          <w:iCs/>
        </w:rPr>
      </w:pPr>
      <w:r w:rsidRPr="005D342A">
        <w:rPr>
          <w:rFonts w:eastAsia="Times New Roman"/>
          <w:iCs/>
        </w:rPr>
        <w:t>Si l’assuré ne dispose pas de la totalité des pièces justificatives nécessaires, il s’adressera à l’autorité ayant délivré ces pièces, qui au vu des éléments disponibles, lui fournira des duplicatas de décision ou, le cas échéant, une attestation signée par l’autorité compétente précisant la ou les périodes durant lesquelles l’intéressé a justifié d’un taux d’incapacité permanente au moins égal</w:t>
      </w:r>
      <w:r w:rsidR="00D674F7">
        <w:rPr>
          <w:rFonts w:eastAsia="Times New Roman"/>
          <w:iCs/>
        </w:rPr>
        <w:t>e à 5</w:t>
      </w:r>
      <w:r w:rsidRPr="005D342A">
        <w:rPr>
          <w:rFonts w:eastAsia="Times New Roman"/>
          <w:iCs/>
        </w:rPr>
        <w:t>0 %.</w:t>
      </w:r>
      <w:r w:rsidR="00D44CD8" w:rsidRPr="00D44CD8">
        <w:rPr>
          <w:rFonts w:eastAsia="Times New Roman"/>
          <w:iCs/>
        </w:rPr>
        <w:t xml:space="preserve">Si la MDPH ne peut pas </w:t>
      </w:r>
      <w:r w:rsidR="00D44CD8" w:rsidRPr="00D44CD8">
        <w:rPr>
          <w:rFonts w:eastAsia="Times New Roman"/>
          <w:iCs/>
        </w:rPr>
        <w:lastRenderedPageBreak/>
        <w:t>établir les documents demandés, l'assuré peut produire une déclaration sur l'honneur dès lors qu'il avait saisi la CDAPH ou la Cotorep d'une demande de reconnaissance d'une incapacité permanente ou de qualité de travailleur handicapé.</w:t>
      </w:r>
      <w:r w:rsidR="00D44CD8" w:rsidRPr="00D44CD8">
        <w:t xml:space="preserve"> </w:t>
      </w:r>
      <w:r w:rsidR="005E587A" w:rsidRPr="00D44CD8">
        <w:rPr>
          <w:rFonts w:eastAsia="Times New Roman"/>
          <w:iCs/>
        </w:rPr>
        <w:t>À</w:t>
      </w:r>
      <w:r w:rsidR="00D44CD8" w:rsidRPr="00D44CD8">
        <w:rPr>
          <w:rFonts w:eastAsia="Times New Roman"/>
          <w:iCs/>
        </w:rPr>
        <w:t xml:space="preserve"> défaut, la</w:t>
      </w:r>
      <w:r w:rsidR="00735978">
        <w:rPr>
          <w:rFonts w:eastAsia="Times New Roman"/>
          <w:iCs/>
        </w:rPr>
        <w:t xml:space="preserve"> caisse de retraite</w:t>
      </w:r>
      <w:r w:rsidR="00D44CD8" w:rsidRPr="00D44CD8">
        <w:rPr>
          <w:rFonts w:eastAsia="Times New Roman"/>
          <w:iCs/>
        </w:rPr>
        <w:t xml:space="preserve"> lui propose de saisir la commission nationale placée auprès de la C</w:t>
      </w:r>
      <w:r w:rsidR="005E587A">
        <w:rPr>
          <w:rFonts w:eastAsia="Times New Roman"/>
          <w:iCs/>
        </w:rPr>
        <w:t>NAV</w:t>
      </w:r>
      <w:r w:rsidR="00D44CD8" w:rsidRPr="00D44CD8">
        <w:rPr>
          <w:rFonts w:eastAsia="Times New Roman"/>
          <w:iCs/>
        </w:rPr>
        <w:t xml:space="preserve"> dès lors qu'il remplit les conditions suivantes :</w:t>
      </w:r>
    </w:p>
    <w:p w14:paraId="76EF2627" w14:textId="161E404E" w:rsidR="00D44CD8" w:rsidRPr="00D44CD8" w:rsidRDefault="00D44CD8" w:rsidP="00D44CD8">
      <w:pPr>
        <w:pStyle w:val="Paragraphedeliste"/>
        <w:numPr>
          <w:ilvl w:val="0"/>
          <w:numId w:val="24"/>
        </w:numPr>
        <w:spacing w:after="0"/>
        <w:jc w:val="both"/>
        <w:rPr>
          <w:rFonts w:eastAsia="Times New Roman"/>
          <w:iCs/>
        </w:rPr>
      </w:pPr>
      <w:r w:rsidRPr="00D44CD8">
        <w:rPr>
          <w:rFonts w:eastAsia="Times New Roman"/>
          <w:iCs/>
        </w:rPr>
        <w:t>L’assuré réunit l</w:t>
      </w:r>
      <w:r w:rsidR="001A7B1D">
        <w:rPr>
          <w:rFonts w:eastAsia="Times New Roman"/>
          <w:iCs/>
        </w:rPr>
        <w:t>a</w:t>
      </w:r>
      <w:r w:rsidRPr="00D44CD8">
        <w:rPr>
          <w:rFonts w:eastAsia="Times New Roman"/>
          <w:iCs/>
        </w:rPr>
        <w:t xml:space="preserve"> durée d'assurance et cotisée exigée pour la retraite anticipée assuré handicapé.</w:t>
      </w:r>
    </w:p>
    <w:p w14:paraId="4F97906A" w14:textId="3FC0A396" w:rsidR="00D44CD8" w:rsidRPr="00D44CD8" w:rsidRDefault="00D44CD8" w:rsidP="00D44CD8">
      <w:pPr>
        <w:pStyle w:val="Paragraphedeliste"/>
        <w:numPr>
          <w:ilvl w:val="0"/>
          <w:numId w:val="24"/>
        </w:numPr>
        <w:spacing w:after="0"/>
        <w:jc w:val="both"/>
        <w:rPr>
          <w:rFonts w:eastAsia="Times New Roman"/>
          <w:iCs/>
        </w:rPr>
      </w:pPr>
      <w:r w:rsidRPr="00D44CD8">
        <w:rPr>
          <w:rFonts w:eastAsia="Times New Roman"/>
          <w:iCs/>
        </w:rPr>
        <w:t>La période valid</w:t>
      </w:r>
      <w:r w:rsidR="00235BAE">
        <w:rPr>
          <w:rFonts w:eastAsia="Times New Roman"/>
          <w:iCs/>
        </w:rPr>
        <w:t xml:space="preserve">ée </w:t>
      </w:r>
      <w:r w:rsidR="004A3291">
        <w:rPr>
          <w:rFonts w:eastAsia="Times New Roman"/>
          <w:iCs/>
        </w:rPr>
        <w:t>rétroactivement</w:t>
      </w:r>
      <w:r w:rsidRPr="00D44CD8">
        <w:rPr>
          <w:rFonts w:eastAsia="Times New Roman"/>
          <w:iCs/>
        </w:rPr>
        <w:t xml:space="preserve"> par la commission est limitée à 30 % de la durée totale d'assurance. Ce pourcentage est converti en trimestres, ramenés au nombre entier (sans les décimales).</w:t>
      </w:r>
    </w:p>
    <w:p w14:paraId="69FBE48B" w14:textId="68C8B7A6" w:rsidR="00D016D1" w:rsidRPr="00D44CD8" w:rsidRDefault="00D44CD8" w:rsidP="00D44CD8">
      <w:pPr>
        <w:pStyle w:val="Paragraphedeliste"/>
        <w:numPr>
          <w:ilvl w:val="0"/>
          <w:numId w:val="24"/>
        </w:numPr>
        <w:spacing w:after="0"/>
        <w:jc w:val="both"/>
        <w:rPr>
          <w:rFonts w:eastAsia="Times New Roman"/>
          <w:iCs/>
        </w:rPr>
      </w:pPr>
      <w:r w:rsidRPr="00D44CD8">
        <w:rPr>
          <w:rFonts w:eastAsia="Times New Roman"/>
          <w:iCs/>
        </w:rPr>
        <w:t xml:space="preserve">L’assuré justifie d'un handicap d'au moins </w:t>
      </w:r>
      <w:r w:rsidR="001A7B1D">
        <w:rPr>
          <w:rFonts w:eastAsia="Times New Roman"/>
          <w:iCs/>
        </w:rPr>
        <w:t>5</w:t>
      </w:r>
      <w:r w:rsidRPr="00D44CD8">
        <w:rPr>
          <w:rFonts w:eastAsia="Times New Roman"/>
          <w:iCs/>
        </w:rPr>
        <w:t>0 % ou situation équivalente, à la date de la demande.</w:t>
      </w:r>
    </w:p>
    <w:p w14:paraId="49941F19" w14:textId="77777777" w:rsidR="00D44CD8" w:rsidRDefault="00D44CD8" w:rsidP="00D44CD8">
      <w:pPr>
        <w:spacing w:after="0"/>
        <w:ind w:left="0"/>
        <w:jc w:val="both"/>
        <w:rPr>
          <w:rFonts w:eastAsia="Times New Roman"/>
          <w:iCs/>
        </w:rPr>
      </w:pPr>
    </w:p>
    <w:p w14:paraId="5E8C04BF" w14:textId="48BBCE3E" w:rsidR="00D44CD8" w:rsidRPr="00D44CD8" w:rsidRDefault="00D44CD8" w:rsidP="00D44CD8">
      <w:pPr>
        <w:spacing w:after="0"/>
        <w:ind w:left="0"/>
        <w:jc w:val="both"/>
        <w:rPr>
          <w:rFonts w:eastAsia="Times New Roman"/>
          <w:iCs/>
        </w:rPr>
      </w:pPr>
      <w:r w:rsidRPr="00D44CD8">
        <w:rPr>
          <w:rFonts w:eastAsia="Times New Roman"/>
          <w:iCs/>
        </w:rPr>
        <w:t xml:space="preserve">La </w:t>
      </w:r>
      <w:r w:rsidR="00735978">
        <w:rPr>
          <w:rFonts w:eastAsia="Times New Roman"/>
          <w:iCs/>
        </w:rPr>
        <w:t xml:space="preserve">caisse de retraite </w:t>
      </w:r>
      <w:r w:rsidRPr="00D44CD8">
        <w:rPr>
          <w:rFonts w:eastAsia="Times New Roman"/>
          <w:iCs/>
        </w:rPr>
        <w:t>lui demande alors d'adresser son dossier médical sous enveloppe fermée avec mention "secret médical - confidentiel" et d'indiquer les périodes demandées.</w:t>
      </w:r>
      <w:r w:rsidR="00235BAE" w:rsidRPr="00235BAE">
        <w:t xml:space="preserve"> </w:t>
      </w:r>
      <w:r w:rsidR="00235BAE" w:rsidRPr="00235BAE">
        <w:rPr>
          <w:rFonts w:eastAsia="Times New Roman"/>
          <w:iCs/>
        </w:rPr>
        <w:t xml:space="preserve">Ce dossier est constitué de tout document à caractère médical et peut être complété de documents à caractère administratif.  Les documents médicaux peuvent s’entendre notamment de résultats d’examen, </w:t>
      </w:r>
      <w:r w:rsidR="00F73F8C" w:rsidRPr="00235BAE">
        <w:rPr>
          <w:rFonts w:eastAsia="Times New Roman"/>
          <w:iCs/>
        </w:rPr>
        <w:t>comptes rendus</w:t>
      </w:r>
      <w:r w:rsidR="00235BAE" w:rsidRPr="00235BAE">
        <w:rPr>
          <w:rFonts w:eastAsia="Times New Roman"/>
          <w:iCs/>
        </w:rPr>
        <w:t xml:space="preserve"> de consultation, d’intervention, d’exploration ou d’hospitalisation, protocoles et prescriptions thérapeutiques mis en œuvre, feuilles de surveillance, correspondances entre professionnels de santé.</w:t>
      </w:r>
    </w:p>
    <w:p w14:paraId="3C9F06DA" w14:textId="77777777" w:rsidR="00D44CD8" w:rsidRPr="00D44CD8" w:rsidRDefault="00D44CD8" w:rsidP="00D44CD8">
      <w:pPr>
        <w:spacing w:after="0"/>
        <w:ind w:left="0"/>
        <w:jc w:val="both"/>
        <w:rPr>
          <w:rFonts w:eastAsia="Times New Roman"/>
          <w:iCs/>
        </w:rPr>
      </w:pPr>
      <w:r w:rsidRPr="00D44CD8">
        <w:rPr>
          <w:rFonts w:eastAsia="Times New Roman"/>
          <w:iCs/>
        </w:rPr>
        <w:t xml:space="preserve">  </w:t>
      </w:r>
    </w:p>
    <w:p w14:paraId="7F7B997C" w14:textId="55513240" w:rsidR="00F7735E" w:rsidRPr="00ED6DCD" w:rsidRDefault="00D44CD8" w:rsidP="00D44CD8">
      <w:pPr>
        <w:spacing w:after="0"/>
        <w:ind w:left="0"/>
        <w:jc w:val="both"/>
        <w:rPr>
          <w:rFonts w:eastAsia="Times New Roman"/>
          <w:iCs/>
        </w:rPr>
      </w:pPr>
      <w:r w:rsidRPr="00D44CD8">
        <w:rPr>
          <w:rFonts w:eastAsia="Times New Roman"/>
          <w:iCs/>
        </w:rPr>
        <w:t>La commission nationale placée auprès de la C</w:t>
      </w:r>
      <w:r w:rsidR="005E587A">
        <w:rPr>
          <w:rFonts w:eastAsia="Times New Roman"/>
          <w:iCs/>
        </w:rPr>
        <w:t>NAV</w:t>
      </w:r>
      <w:r w:rsidRPr="00D44CD8">
        <w:rPr>
          <w:rFonts w:eastAsia="Times New Roman"/>
          <w:iCs/>
        </w:rPr>
        <w:t xml:space="preserve"> est compétente pour tous les régimes visés. Elle rend un avis motivé dans les 2 mois et communique sa décision aux caisses d'affiliation de l'assuré. Cette décision s'impose aux caisses.</w:t>
      </w:r>
      <w:r>
        <w:rPr>
          <w:rFonts w:eastAsia="Times New Roman"/>
          <w:iCs/>
        </w:rPr>
        <w:t xml:space="preserve"> (</w:t>
      </w:r>
      <w:r w:rsidRPr="00D44CD8">
        <w:rPr>
          <w:rFonts w:eastAsia="Times New Roman"/>
          <w:iCs/>
        </w:rPr>
        <w:t>Circulaire C</w:t>
      </w:r>
      <w:r w:rsidR="005E587A">
        <w:rPr>
          <w:rFonts w:eastAsia="Times New Roman"/>
          <w:iCs/>
        </w:rPr>
        <w:t>NAV</w:t>
      </w:r>
      <w:r w:rsidRPr="00D44CD8">
        <w:rPr>
          <w:rFonts w:eastAsia="Times New Roman"/>
          <w:iCs/>
        </w:rPr>
        <w:t xml:space="preserve"> 2018/24 du 23/10/2018 § 1143</w:t>
      </w:r>
      <w:r>
        <w:rPr>
          <w:rFonts w:eastAsia="Times New Roman"/>
          <w:iCs/>
        </w:rPr>
        <w:t>)</w:t>
      </w:r>
    </w:p>
    <w:p w14:paraId="43BC26F4" w14:textId="77777777" w:rsidR="00D016D1" w:rsidRPr="005D342A" w:rsidRDefault="00ED6DCD" w:rsidP="00ED6DCD">
      <w:pPr>
        <w:pStyle w:val="Titre1"/>
        <w:rPr>
          <w:sz w:val="28"/>
          <w:szCs w:val="28"/>
        </w:rPr>
      </w:pPr>
      <w:bookmarkStart w:id="3" w:name="_Toc146640066"/>
      <w:r w:rsidRPr="00ED6DCD">
        <w:t>La majoration de pension</w:t>
      </w:r>
      <w:bookmarkEnd w:id="3"/>
    </w:p>
    <w:p w14:paraId="242F30B0" w14:textId="7F7B3F28" w:rsidR="00D016D1" w:rsidRPr="00ED6DCD" w:rsidRDefault="00D016D1" w:rsidP="00ED6DCD">
      <w:pPr>
        <w:spacing w:after="0"/>
        <w:ind w:left="0"/>
        <w:jc w:val="both"/>
        <w:rPr>
          <w:rFonts w:eastAsia="Times New Roman"/>
        </w:rPr>
      </w:pPr>
      <w:r w:rsidRPr="00ED6DCD">
        <w:rPr>
          <w:rFonts w:eastAsia="Times New Roman"/>
        </w:rPr>
        <w:t>La retraite anticipée attribuée à un assuré handicapé peut-être majorée, si cette personne ne r</w:t>
      </w:r>
      <w:r w:rsidR="00BF61B2">
        <w:rPr>
          <w:rFonts w:eastAsia="Times New Roman"/>
        </w:rPr>
        <w:t>emplit</w:t>
      </w:r>
      <w:r w:rsidRPr="00ED6DCD">
        <w:rPr>
          <w:rFonts w:eastAsia="Times New Roman"/>
        </w:rPr>
        <w:t xml:space="preserve"> pas la durée d’assurance entraînant le versement d’une retraite entière.</w:t>
      </w:r>
    </w:p>
    <w:p w14:paraId="416BA5CE" w14:textId="77777777" w:rsidR="00D016D1" w:rsidRPr="00ED6DCD" w:rsidRDefault="00D016D1" w:rsidP="00ED6DCD">
      <w:pPr>
        <w:spacing w:after="0"/>
        <w:ind w:left="0"/>
        <w:jc w:val="both"/>
        <w:rPr>
          <w:rFonts w:eastAsia="Times New Roman"/>
        </w:rPr>
      </w:pPr>
      <w:r w:rsidRPr="00ED6DCD">
        <w:rPr>
          <w:rFonts w:eastAsia="Times New Roman"/>
        </w:rPr>
        <w:t>La retraite anticipée majorée est calculée en appliquant un coefficient de majoration au montant calculé de la pension anticipée.</w:t>
      </w:r>
    </w:p>
    <w:p w14:paraId="59C4AFD1" w14:textId="409FE751" w:rsidR="00D016D1" w:rsidRPr="00ED6DCD" w:rsidRDefault="00D016D1" w:rsidP="00ED6DCD">
      <w:pPr>
        <w:spacing w:after="0"/>
        <w:ind w:left="0"/>
        <w:jc w:val="both"/>
        <w:rPr>
          <w:rFonts w:eastAsia="Times New Roman"/>
        </w:rPr>
      </w:pPr>
      <w:r w:rsidRPr="00ED6DCD">
        <w:rPr>
          <w:rFonts w:eastAsia="Times New Roman"/>
        </w:rPr>
        <w:lastRenderedPageBreak/>
        <w:t>Ce coefficient de majoration est égal au rapport entre le nombre de trimest</w:t>
      </w:r>
      <w:r w:rsidR="00D674F7">
        <w:rPr>
          <w:rFonts w:eastAsia="Times New Roman"/>
        </w:rPr>
        <w:t xml:space="preserve">res cotisés avec un handicap entre 50 et </w:t>
      </w:r>
      <w:r w:rsidRPr="00ED6DCD">
        <w:rPr>
          <w:rFonts w:eastAsia="Times New Roman"/>
        </w:rPr>
        <w:t xml:space="preserve">80% et la durée </w:t>
      </w:r>
      <w:r w:rsidR="00257458" w:rsidRPr="00ED6DCD">
        <w:rPr>
          <w:rFonts w:eastAsia="Times New Roman"/>
        </w:rPr>
        <w:t>d’assurance</w:t>
      </w:r>
      <w:r w:rsidR="00257458">
        <w:rPr>
          <w:rFonts w:eastAsia="Times New Roman"/>
        </w:rPr>
        <w:t xml:space="preserve"> totale </w:t>
      </w:r>
      <w:r w:rsidR="00257458" w:rsidRPr="00257458">
        <w:rPr>
          <w:rFonts w:eastAsia="Times New Roman"/>
        </w:rPr>
        <w:t>valid</w:t>
      </w:r>
      <w:r w:rsidR="00257458">
        <w:rPr>
          <w:rFonts w:eastAsia="Times New Roman"/>
        </w:rPr>
        <w:t>ée</w:t>
      </w:r>
      <w:r w:rsidR="00257458" w:rsidRPr="00257458">
        <w:rPr>
          <w:rFonts w:eastAsia="Times New Roman"/>
        </w:rPr>
        <w:t xml:space="preserve"> par l'assuré en et hors période de handicap, </w:t>
      </w:r>
      <w:r w:rsidRPr="00ED6DCD">
        <w:rPr>
          <w:rFonts w:eastAsia="Times New Roman"/>
        </w:rPr>
        <w:t xml:space="preserve">divisé par 3. </w:t>
      </w:r>
    </w:p>
    <w:p w14:paraId="6999D8EA" w14:textId="77777777" w:rsidR="00986571" w:rsidRDefault="00986571" w:rsidP="00ED6DCD">
      <w:pPr>
        <w:spacing w:after="0"/>
        <w:ind w:left="0"/>
        <w:jc w:val="both"/>
        <w:rPr>
          <w:rFonts w:eastAsia="Times New Roman"/>
        </w:rPr>
      </w:pPr>
    </w:p>
    <w:p w14:paraId="4E2369BD" w14:textId="77777777" w:rsidR="00D016D1" w:rsidRPr="00ED6DCD" w:rsidRDefault="00D016D1" w:rsidP="00ED6DCD">
      <w:pPr>
        <w:spacing w:after="0"/>
        <w:ind w:left="0"/>
        <w:jc w:val="both"/>
        <w:rPr>
          <w:rFonts w:eastAsia="Times New Roman"/>
        </w:rPr>
      </w:pPr>
      <w:r w:rsidRPr="00ED6DCD">
        <w:rPr>
          <w:rFonts w:eastAsia="Times New Roman"/>
        </w:rPr>
        <w:t>Exemple :</w:t>
      </w:r>
    </w:p>
    <w:p w14:paraId="3F9C649B" w14:textId="77777777" w:rsidR="00D016D1" w:rsidRPr="00ED6DCD" w:rsidRDefault="00D016D1" w:rsidP="00ED6DCD">
      <w:pPr>
        <w:spacing w:after="0"/>
        <w:ind w:left="0"/>
        <w:jc w:val="both"/>
        <w:rPr>
          <w:rFonts w:eastAsia="Times New Roman"/>
        </w:rPr>
      </w:pPr>
      <w:r w:rsidRPr="00ED6DCD">
        <w:rPr>
          <w:rFonts w:eastAsia="Times New Roman"/>
        </w:rPr>
        <w:t>Montant de la pension anticipée : 1000 €</w:t>
      </w:r>
    </w:p>
    <w:p w14:paraId="6DCC6C31" w14:textId="77777777" w:rsidR="00D016D1" w:rsidRPr="00ED6DCD" w:rsidRDefault="00D016D1" w:rsidP="00ED6DCD">
      <w:pPr>
        <w:spacing w:after="0"/>
        <w:ind w:left="0"/>
        <w:jc w:val="both"/>
        <w:rPr>
          <w:rFonts w:eastAsia="Times New Roman"/>
        </w:rPr>
      </w:pPr>
      <w:r w:rsidRPr="00ED6DCD">
        <w:rPr>
          <w:rFonts w:eastAsia="Times New Roman"/>
        </w:rPr>
        <w:t>Nombre de trimes</w:t>
      </w:r>
      <w:r w:rsidR="00D674F7">
        <w:rPr>
          <w:rFonts w:eastAsia="Times New Roman"/>
        </w:rPr>
        <w:t>tres cotisés avec un handicap entre 50 et</w:t>
      </w:r>
      <w:r w:rsidRPr="00ED6DCD">
        <w:rPr>
          <w:rFonts w:eastAsia="Times New Roman"/>
        </w:rPr>
        <w:t xml:space="preserve"> 80% : 80 </w:t>
      </w:r>
    </w:p>
    <w:p w14:paraId="565F847E" w14:textId="5267F205" w:rsidR="00D016D1" w:rsidRPr="00ED6DCD" w:rsidRDefault="00D016D1" w:rsidP="00ED6DCD">
      <w:pPr>
        <w:spacing w:after="0"/>
        <w:ind w:left="0"/>
        <w:jc w:val="both"/>
        <w:rPr>
          <w:rFonts w:eastAsia="Times New Roman"/>
        </w:rPr>
      </w:pPr>
      <w:r w:rsidRPr="00ED6DCD">
        <w:rPr>
          <w:rFonts w:eastAsia="Times New Roman"/>
        </w:rPr>
        <w:t>Nombre de trimestres</w:t>
      </w:r>
      <w:r w:rsidR="00D674F7">
        <w:rPr>
          <w:rFonts w:eastAsia="Times New Roman"/>
        </w:rPr>
        <w:t xml:space="preserve"> d’assurance</w:t>
      </w:r>
      <w:r w:rsidR="00257458" w:rsidRPr="00257458">
        <w:rPr>
          <w:rFonts w:eastAsia="Times New Roman"/>
        </w:rPr>
        <w:t xml:space="preserve"> </w:t>
      </w:r>
      <w:bookmarkStart w:id="4" w:name="_Hlk146294253"/>
      <w:r w:rsidR="00257458">
        <w:rPr>
          <w:rFonts w:eastAsia="Times New Roman"/>
        </w:rPr>
        <w:t xml:space="preserve">validés </w:t>
      </w:r>
      <w:r w:rsidR="00257458" w:rsidRPr="00257458">
        <w:rPr>
          <w:rFonts w:eastAsia="Times New Roman"/>
        </w:rPr>
        <w:t>par l'assuré en et hors période de handicap, cotisés ou assimilés</w:t>
      </w:r>
      <w:bookmarkEnd w:id="4"/>
      <w:r w:rsidR="00257458">
        <w:rPr>
          <w:rFonts w:eastAsia="Times New Roman"/>
        </w:rPr>
        <w:t xml:space="preserve"> </w:t>
      </w:r>
      <w:r w:rsidRPr="00ED6DCD">
        <w:rPr>
          <w:rFonts w:eastAsia="Times New Roman"/>
        </w:rPr>
        <w:t xml:space="preserve">: 120 </w:t>
      </w:r>
    </w:p>
    <w:p w14:paraId="296AB6CF" w14:textId="77777777" w:rsidR="00D016D1" w:rsidRPr="00ED6DCD" w:rsidRDefault="00D016D1" w:rsidP="00ED6DCD">
      <w:pPr>
        <w:spacing w:after="0"/>
        <w:ind w:left="0"/>
        <w:jc w:val="both"/>
        <w:rPr>
          <w:rFonts w:eastAsia="Times New Roman"/>
        </w:rPr>
      </w:pPr>
      <w:r w:rsidRPr="00ED6DCD">
        <w:rPr>
          <w:rFonts w:eastAsia="Times New Roman"/>
        </w:rPr>
        <w:t>Le coefficient de majoration : 1/3 x (80/120) = 0,22</w:t>
      </w:r>
    </w:p>
    <w:p w14:paraId="7DF3DF4A" w14:textId="77777777" w:rsidR="00D016D1" w:rsidRPr="00ED6DCD" w:rsidRDefault="00D016D1" w:rsidP="00ED6DCD">
      <w:pPr>
        <w:spacing w:after="0"/>
        <w:ind w:left="0" w:right="-142"/>
        <w:jc w:val="both"/>
        <w:rPr>
          <w:rFonts w:eastAsia="Times New Roman"/>
        </w:rPr>
      </w:pPr>
      <w:r w:rsidRPr="00ED6DCD">
        <w:rPr>
          <w:rFonts w:eastAsia="Times New Roman"/>
        </w:rPr>
        <w:t>La retraite anticipée majorée est donc de 1000 € + (1000 x 0,22) = 1220 €</w:t>
      </w:r>
    </w:p>
    <w:p w14:paraId="0FCA0DA6" w14:textId="77777777" w:rsidR="00D016D1" w:rsidRPr="00ED6DCD" w:rsidRDefault="00D016D1" w:rsidP="00ED6DCD">
      <w:pPr>
        <w:spacing w:after="0"/>
        <w:ind w:left="0"/>
        <w:jc w:val="both"/>
        <w:rPr>
          <w:rFonts w:eastAsia="Times New Roman"/>
        </w:rPr>
      </w:pPr>
    </w:p>
    <w:p w14:paraId="557A6535" w14:textId="7B34AC83" w:rsidR="00D016D1" w:rsidRPr="00ED6DCD" w:rsidRDefault="00A70D28" w:rsidP="00ED6DCD">
      <w:pPr>
        <w:spacing w:after="0"/>
        <w:ind w:left="0"/>
        <w:jc w:val="both"/>
        <w:rPr>
          <w:rFonts w:eastAsia="Times New Roman"/>
          <w:b/>
          <w:bCs/>
          <w:u w:val="single"/>
        </w:rPr>
      </w:pPr>
      <w:r w:rsidRPr="00ED6DCD">
        <w:rPr>
          <w:rFonts w:eastAsia="Times New Roman"/>
          <w:b/>
          <w:bCs/>
          <w:u w:val="single"/>
        </w:rPr>
        <w:t>À</w:t>
      </w:r>
      <w:r w:rsidR="00D016D1" w:rsidRPr="00ED6DCD">
        <w:rPr>
          <w:rFonts w:eastAsia="Times New Roman"/>
          <w:b/>
          <w:bCs/>
          <w:u w:val="single"/>
        </w:rPr>
        <w:t xml:space="preserve"> SAVOIR :</w:t>
      </w:r>
    </w:p>
    <w:p w14:paraId="53897C2B" w14:textId="77777777" w:rsidR="00D016D1" w:rsidRPr="00ED6DCD" w:rsidRDefault="00D016D1" w:rsidP="00ED6DCD">
      <w:pPr>
        <w:spacing w:after="0"/>
        <w:ind w:left="0"/>
        <w:jc w:val="both"/>
        <w:rPr>
          <w:rFonts w:eastAsia="Times New Roman"/>
        </w:rPr>
      </w:pPr>
    </w:p>
    <w:p w14:paraId="5C6D5643" w14:textId="77777777" w:rsidR="00D016D1" w:rsidRPr="00ED6DCD" w:rsidRDefault="00D016D1" w:rsidP="00ED6DCD">
      <w:pPr>
        <w:numPr>
          <w:ilvl w:val="0"/>
          <w:numId w:val="23"/>
        </w:numPr>
        <w:spacing w:after="0"/>
        <w:jc w:val="both"/>
        <w:rPr>
          <w:rFonts w:eastAsia="Times New Roman"/>
        </w:rPr>
      </w:pPr>
      <w:r w:rsidRPr="00ED6DCD">
        <w:rPr>
          <w:rFonts w:eastAsia="Times New Roman"/>
        </w:rPr>
        <w:t xml:space="preserve">Le montant de la pension majorée </w:t>
      </w:r>
      <w:r w:rsidRPr="00ED6DCD">
        <w:rPr>
          <w:rFonts w:eastAsia="Times New Roman"/>
          <w:b/>
          <w:bCs/>
        </w:rPr>
        <w:t>ne peut être supérieur au montant de pension que l’assuré handicapé aurait perçu s’il avait justifié de la durée d’assurance requise au régime général pour bénéficier d’une pension entière.</w:t>
      </w:r>
      <w:r w:rsidRPr="00ED6DCD">
        <w:rPr>
          <w:rFonts w:eastAsia="Times New Roman"/>
        </w:rPr>
        <w:t xml:space="preserve"> </w:t>
      </w:r>
    </w:p>
    <w:p w14:paraId="69931D9B" w14:textId="77777777" w:rsidR="00D016D1" w:rsidRPr="00ED6DCD" w:rsidRDefault="00D016D1" w:rsidP="00ED6DCD">
      <w:pPr>
        <w:spacing w:after="0"/>
        <w:ind w:left="360"/>
        <w:jc w:val="both"/>
        <w:rPr>
          <w:rFonts w:eastAsia="Times New Roman"/>
        </w:rPr>
      </w:pPr>
    </w:p>
    <w:p w14:paraId="4BE3B845" w14:textId="77777777" w:rsidR="00D016D1" w:rsidRPr="00ED6DCD" w:rsidRDefault="00D016D1" w:rsidP="00ED6DCD">
      <w:pPr>
        <w:numPr>
          <w:ilvl w:val="0"/>
          <w:numId w:val="23"/>
        </w:numPr>
        <w:spacing w:after="0"/>
        <w:jc w:val="both"/>
        <w:rPr>
          <w:rFonts w:eastAsia="Times New Roman"/>
        </w:rPr>
      </w:pPr>
      <w:r w:rsidRPr="00ED6DCD">
        <w:rPr>
          <w:rFonts w:eastAsia="Times New Roman"/>
        </w:rPr>
        <w:t xml:space="preserve">Si la pension majorée </w:t>
      </w:r>
      <w:r w:rsidRPr="00ED6DCD">
        <w:rPr>
          <w:rFonts w:eastAsia="Times New Roman"/>
          <w:b/>
          <w:bCs/>
        </w:rPr>
        <w:t>vient excéder le montant correspondant à une pension entière, elle est écrêtée à hauteur de ce dernier</w:t>
      </w:r>
      <w:r w:rsidRPr="00ED6DCD">
        <w:rPr>
          <w:rFonts w:eastAsia="Times New Roman"/>
        </w:rPr>
        <w:t>.</w:t>
      </w:r>
    </w:p>
    <w:p w14:paraId="7A211DA8" w14:textId="77777777" w:rsidR="00D016D1" w:rsidRPr="00ED6DCD" w:rsidRDefault="00D016D1" w:rsidP="00ED6DCD">
      <w:pPr>
        <w:spacing w:after="0"/>
        <w:ind w:left="0"/>
        <w:jc w:val="both"/>
        <w:rPr>
          <w:rFonts w:eastAsia="Times New Roman"/>
        </w:rPr>
      </w:pPr>
    </w:p>
    <w:p w14:paraId="09E6E75E" w14:textId="30494603" w:rsidR="005B1A37" w:rsidRPr="005B1A37" w:rsidRDefault="00D016D1" w:rsidP="00FF7190">
      <w:pPr>
        <w:numPr>
          <w:ilvl w:val="0"/>
          <w:numId w:val="23"/>
        </w:numPr>
        <w:spacing w:after="0"/>
        <w:jc w:val="both"/>
      </w:pPr>
      <w:r w:rsidRPr="005B1A37">
        <w:rPr>
          <w:rFonts w:eastAsia="Times New Roman"/>
        </w:rPr>
        <w:t xml:space="preserve">Ensuite, le montant de la pension majorée, éventuellement écrêté à celui correspondant à la pension entière, </w:t>
      </w:r>
      <w:r w:rsidRPr="005B1A37">
        <w:rPr>
          <w:rFonts w:eastAsia="Times New Roman"/>
          <w:b/>
          <w:bCs/>
        </w:rPr>
        <w:t>est comparé au</w:t>
      </w:r>
      <w:r w:rsidRPr="005B1A37">
        <w:rPr>
          <w:rFonts w:eastAsia="Times New Roman"/>
        </w:rPr>
        <w:t xml:space="preserve"> </w:t>
      </w:r>
      <w:r w:rsidRPr="005B1A37">
        <w:rPr>
          <w:rFonts w:eastAsia="Times New Roman"/>
          <w:b/>
          <w:bCs/>
        </w:rPr>
        <w:t>minimum contributif</w:t>
      </w:r>
      <w:r w:rsidRPr="005B1A37">
        <w:rPr>
          <w:rFonts w:eastAsia="Times New Roman"/>
        </w:rPr>
        <w:t xml:space="preserve"> (si le montant de la pension majorée est inférieur au minimum contributif, il est porté à ce minimum) </w:t>
      </w:r>
      <w:r w:rsidRPr="005B1A37">
        <w:rPr>
          <w:rFonts w:eastAsia="Times New Roman"/>
          <w:b/>
          <w:bCs/>
        </w:rPr>
        <w:t>et au</w:t>
      </w:r>
      <w:r w:rsidRPr="005B1A37">
        <w:rPr>
          <w:rFonts w:eastAsia="Times New Roman"/>
        </w:rPr>
        <w:t xml:space="preserve"> </w:t>
      </w:r>
      <w:r w:rsidRPr="005B1A37">
        <w:rPr>
          <w:rFonts w:eastAsia="Times New Roman"/>
          <w:b/>
          <w:bCs/>
        </w:rPr>
        <w:t>maximum contributif équivalent à 50% du plafond de la sécurité sociale</w:t>
      </w:r>
      <w:r w:rsidRPr="005B1A37">
        <w:rPr>
          <w:rFonts w:eastAsia="Times New Roman"/>
        </w:rPr>
        <w:t xml:space="preserve"> (si le montant de la pension majorée est supérieur au maximum contributif, il est ramené à ce montant).</w:t>
      </w:r>
    </w:p>
    <w:p w14:paraId="6E0DF17A" w14:textId="0C9AC671" w:rsidR="001A7B1D" w:rsidRDefault="001A7B1D" w:rsidP="005B1A37">
      <w:pPr>
        <w:pStyle w:val="Titre1"/>
        <w:numPr>
          <w:ilvl w:val="0"/>
          <w:numId w:val="0"/>
        </w:numPr>
        <w:ind w:left="432"/>
      </w:pPr>
      <w:bookmarkStart w:id="5" w:name="_Toc146640067"/>
      <w:r>
        <w:t>5. Démarches</w:t>
      </w:r>
      <w:bookmarkEnd w:id="5"/>
    </w:p>
    <w:p w14:paraId="216EADE2" w14:textId="79305C2B" w:rsidR="001A7B1D" w:rsidRDefault="001A7B1D" w:rsidP="001A7B1D">
      <w:pPr>
        <w:ind w:left="0"/>
        <w:jc w:val="both"/>
      </w:pPr>
      <w:r>
        <w:t xml:space="preserve">La retraite n'est pas versée automatiquement. Vous devez la demander 6 mois avant la date de départ souhaitée. Vous pouvez faire une demande unique directement en ligne sur le site de la CNAV, ou par courrier pour tous les régimes de retraite pour lesquels vous avez cotisé. </w:t>
      </w:r>
    </w:p>
    <w:p w14:paraId="2E11833B" w14:textId="54949C4D" w:rsidR="001A7B1D" w:rsidRDefault="001A7B1D" w:rsidP="001A7B1D">
      <w:pPr>
        <w:ind w:left="0"/>
        <w:jc w:val="both"/>
      </w:pPr>
      <w:r>
        <w:lastRenderedPageBreak/>
        <w:t xml:space="preserve">Pour commencer vos démarches, connectez-vous à votre espace personnel du site de la </w:t>
      </w:r>
      <w:r w:rsidR="00A70D28">
        <w:t>CNAV</w:t>
      </w:r>
      <w:r>
        <w:t xml:space="preserve"> et rendez-vous sur le service « Consulter ma carrière ».  </w:t>
      </w:r>
    </w:p>
    <w:p w14:paraId="70E436E3" w14:textId="4F4CCA91" w:rsidR="001A7B1D" w:rsidRDefault="001A7B1D" w:rsidP="001A7B1D">
      <w:pPr>
        <w:ind w:left="0"/>
        <w:jc w:val="both"/>
      </w:pPr>
      <w:r>
        <w:t xml:space="preserve">Si votre relevé de carrière est à jour, vous devez faire une demande d’attestation de départ à la retraite anticipée des assurés handicapés à votre caisse régionale. Cette attestation est délivrée, au plus tôt, six mois avant le point de départ possible de votre retraite anticipée. </w:t>
      </w:r>
    </w:p>
    <w:p w14:paraId="7E1A951A" w14:textId="416DB3D0" w:rsidR="001A7B1D" w:rsidRDefault="001A7B1D" w:rsidP="001A7B1D">
      <w:pPr>
        <w:ind w:left="0"/>
        <w:jc w:val="both"/>
      </w:pPr>
      <w:r>
        <w:t xml:space="preserve">Si vous constatez une erreur, un oubli, une demande de régularisation peut être effectuée via votre espace personnel à compter de vos 55 ans. </w:t>
      </w:r>
    </w:p>
    <w:p w14:paraId="5CD70359" w14:textId="77777777" w:rsidR="001A7B1D" w:rsidRDefault="001A7B1D" w:rsidP="001A7B1D">
      <w:pPr>
        <w:ind w:left="0"/>
        <w:jc w:val="both"/>
      </w:pPr>
      <w:r>
        <w:t>Si vous ne souhaitez ou ne pouvez pas utiliser le service en ligne, vous pouvez transmettre votre demande de retraite anticipée par courrier à votre caisse régionale, obligatoirement accompagnée de cette attestation.</w:t>
      </w:r>
    </w:p>
    <w:p w14:paraId="3A53FFE4" w14:textId="026B52CC" w:rsidR="001A7B1D" w:rsidRDefault="001A7B1D" w:rsidP="001A7B1D">
      <w:pPr>
        <w:ind w:left="0"/>
        <w:jc w:val="both"/>
      </w:pPr>
      <w:r>
        <w:t>Important :</w:t>
      </w:r>
    </w:p>
    <w:p w14:paraId="438CADD0" w14:textId="6A53FFB3" w:rsidR="001A7B1D" w:rsidRDefault="001A7B1D" w:rsidP="001A7B1D">
      <w:pPr>
        <w:ind w:left="0"/>
        <w:jc w:val="both"/>
      </w:pPr>
      <w:r>
        <w:t xml:space="preserve">N’arrêtez pas de travailler avant d’avoir obtenu confirmation de votre situation auprès de vos régimes de retraite de base et complémentaire. </w:t>
      </w:r>
    </w:p>
    <w:p w14:paraId="3DEC64FE" w14:textId="77777777" w:rsidR="001A7B1D" w:rsidRDefault="001A7B1D" w:rsidP="00ED6DCD">
      <w:pPr>
        <w:ind w:left="0"/>
        <w:jc w:val="both"/>
      </w:pPr>
    </w:p>
    <w:p w14:paraId="4AF17942" w14:textId="77777777" w:rsidR="001A7B1D" w:rsidRPr="00ED6DCD" w:rsidRDefault="001A7B1D" w:rsidP="00ED6DCD">
      <w:pPr>
        <w:ind w:left="0"/>
        <w:jc w:val="both"/>
      </w:pPr>
    </w:p>
    <w:sectPr w:rsidR="001A7B1D" w:rsidRPr="00ED6DCD" w:rsidSect="00CB7119">
      <w:headerReference w:type="default" r:id="rId8"/>
      <w:footerReference w:type="even" r:id="rId9"/>
      <w:footerReference w:type="default" r:id="rId10"/>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C1DF0C" w14:textId="77777777" w:rsidR="005A617B" w:rsidRDefault="005A617B" w:rsidP="002A6826">
      <w:r>
        <w:separator/>
      </w:r>
    </w:p>
  </w:endnote>
  <w:endnote w:type="continuationSeparator" w:id="0">
    <w:p w14:paraId="3F8D41BD" w14:textId="77777777" w:rsidR="005A617B" w:rsidRDefault="005A617B" w:rsidP="002A6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82B1B" w14:textId="77777777" w:rsidR="00D016D1" w:rsidRDefault="00D016D1" w:rsidP="002A6826">
    <w:pPr>
      <w:pStyle w:val="Pieddepage"/>
    </w:pPr>
    <w:r>
      <w:fldChar w:fldCharType="begin"/>
    </w:r>
    <w:r>
      <w:instrText xml:space="preserve"> PAGE </w:instrText>
    </w:r>
    <w:r>
      <w:fldChar w:fldCharType="separate"/>
    </w:r>
    <w:r>
      <w:rPr>
        <w:noProof/>
      </w:rPr>
      <w:t>2</w:t>
    </w:r>
    <w:r>
      <w:rPr>
        <w:noProof/>
      </w:rPr>
      <w:fldChar w:fldCharType="end"/>
    </w:r>
    <w:r w:rsidRPr="00082D89">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63"/>
      <w:gridCol w:w="8325"/>
    </w:tblGrid>
    <w:tr w:rsidR="00D016D1" w14:paraId="71605894" w14:textId="77777777">
      <w:tc>
        <w:tcPr>
          <w:tcW w:w="918" w:type="dxa"/>
        </w:tcPr>
        <w:p w14:paraId="3CC38081" w14:textId="77777777" w:rsidR="00D016D1" w:rsidRDefault="00D016D1">
          <w:pPr>
            <w:pStyle w:val="Pieddepage"/>
            <w:jc w:val="right"/>
            <w:rPr>
              <w:b/>
              <w:bCs/>
              <w:color w:val="4F81BD" w:themeColor="accent1"/>
              <w:sz w:val="32"/>
              <w:szCs w:val="32"/>
              <w14:numForm w14:val="oldStyle"/>
            </w:rPr>
          </w:pPr>
          <w:r w:rsidRPr="005E587A">
            <w:rPr>
              <w:color w:val="000000" w:themeColor="text1"/>
              <w:szCs w:val="21"/>
              <w14:shadow w14:blurRad="50800" w14:dist="38100" w14:dir="2700000" w14:sx="100000" w14:sy="100000" w14:kx="0" w14:ky="0" w14:algn="tl">
                <w14:srgbClr w14:val="000000">
                  <w14:alpha w14:val="60000"/>
                </w14:srgbClr>
              </w14:shadow>
              <w14:numForm w14:val="oldStyle"/>
            </w:rPr>
            <w:fldChar w:fldCharType="begin"/>
          </w:r>
          <w:r w:rsidRPr="005E587A">
            <w:rPr>
              <w:color w:val="000000" w:themeColor="text1"/>
              <w:sz w:val="10"/>
              <w14:shadow w14:blurRad="50800" w14:dist="38100" w14:dir="2700000" w14:sx="100000" w14:sy="100000" w14:kx="0" w14:ky="0" w14:algn="tl">
                <w14:srgbClr w14:val="000000">
                  <w14:alpha w14:val="60000"/>
                </w14:srgbClr>
              </w14:shadow>
              <w14:numForm w14:val="oldStyle"/>
            </w:rPr>
            <w:instrText>PAGE   \* MERGEFORMAT</w:instrText>
          </w:r>
          <w:r w:rsidRPr="005E587A">
            <w:rPr>
              <w:color w:val="000000" w:themeColor="text1"/>
              <w:szCs w:val="21"/>
              <w14:shadow w14:blurRad="50800" w14:dist="38100" w14:dir="2700000" w14:sx="100000" w14:sy="100000" w14:kx="0" w14:ky="0" w14:algn="tl">
                <w14:srgbClr w14:val="000000">
                  <w14:alpha w14:val="60000"/>
                </w14:srgbClr>
              </w14:shadow>
              <w14:numForm w14:val="oldStyle"/>
            </w:rPr>
            <w:fldChar w:fldCharType="separate"/>
          </w:r>
          <w:r w:rsidR="00E03F9F" w:rsidRPr="005E587A">
            <w:rPr>
              <w:b/>
              <w:bCs/>
              <w:noProof/>
              <w:color w:val="000000" w:themeColor="text1"/>
              <w:sz w:val="22"/>
              <w:szCs w:val="32"/>
              <w14:shadow w14:blurRad="50800" w14:dist="38100" w14:dir="2700000" w14:sx="100000" w14:sy="100000" w14:kx="0" w14:ky="0" w14:algn="tl">
                <w14:srgbClr w14:val="000000">
                  <w14:alpha w14:val="60000"/>
                </w14:srgbClr>
              </w14:shadow>
              <w14:numForm w14:val="oldStyle"/>
            </w:rPr>
            <w:t>3</w:t>
          </w:r>
          <w:r w:rsidRPr="005E587A">
            <w:rPr>
              <w:b/>
              <w:bCs/>
              <w:color w:val="000000" w:themeColor="text1"/>
              <w:sz w:val="2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14:paraId="48BFF4A6" w14:textId="12495B33" w:rsidR="00F63AAD" w:rsidRDefault="0010709D" w:rsidP="00735978">
          <w:pPr>
            <w:pStyle w:val="Pieddepage"/>
            <w:rPr>
              <w:rFonts w:ascii="Times New Roman" w:eastAsia="Times New Roman" w:hAnsi="Times New Roman" w:cs="Times New Roman"/>
              <w:i/>
              <w:iCs/>
              <w:sz w:val="24"/>
              <w:szCs w:val="24"/>
            </w:rPr>
          </w:pPr>
          <w:r w:rsidRPr="00D41288">
            <w:rPr>
              <w:rFonts w:ascii="Times New Roman" w:eastAsia="Times New Roman" w:hAnsi="Times New Roman" w:cs="Times New Roman"/>
              <w:i/>
              <w:iCs/>
              <w:sz w:val="24"/>
              <w:szCs w:val="24"/>
            </w:rPr>
            <w:t>Service</w:t>
          </w:r>
          <w:r w:rsidR="00871588">
            <w:rPr>
              <w:rFonts w:ascii="Times New Roman" w:eastAsia="Times New Roman" w:hAnsi="Times New Roman" w:cs="Times New Roman"/>
              <w:i/>
              <w:iCs/>
              <w:sz w:val="24"/>
              <w:szCs w:val="24"/>
            </w:rPr>
            <w:t xml:space="preserve"> social</w:t>
          </w:r>
          <w:r w:rsidRPr="00D41288">
            <w:rPr>
              <w:rFonts w:ascii="Times New Roman" w:eastAsia="Times New Roman" w:hAnsi="Times New Roman" w:cs="Times New Roman"/>
              <w:i/>
              <w:iCs/>
              <w:sz w:val="24"/>
              <w:szCs w:val="24"/>
            </w:rPr>
            <w:t xml:space="preserve"> AVH</w:t>
          </w:r>
          <w:r w:rsidR="00735978">
            <w:rPr>
              <w:rFonts w:ascii="Times New Roman" w:eastAsia="Times New Roman" w:hAnsi="Times New Roman" w:cs="Times New Roman"/>
              <w:i/>
              <w:iCs/>
              <w:sz w:val="24"/>
              <w:szCs w:val="24"/>
            </w:rPr>
            <w:t xml:space="preserve">  </w:t>
          </w:r>
          <w:r w:rsidR="00FF2FBD">
            <w:rPr>
              <w:rFonts w:ascii="Times New Roman" w:eastAsia="Times New Roman" w:hAnsi="Times New Roman" w:cs="Times New Roman"/>
              <w:i/>
              <w:iCs/>
              <w:sz w:val="24"/>
              <w:szCs w:val="24"/>
            </w:rPr>
            <w:t>0</w:t>
          </w:r>
          <w:r w:rsidR="00BF61B2">
            <w:rPr>
              <w:rFonts w:ascii="Times New Roman" w:eastAsia="Times New Roman" w:hAnsi="Times New Roman" w:cs="Times New Roman"/>
              <w:i/>
              <w:iCs/>
              <w:sz w:val="24"/>
              <w:szCs w:val="24"/>
            </w:rPr>
            <w:t>7</w:t>
          </w:r>
          <w:r w:rsidR="00735978">
            <w:rPr>
              <w:rFonts w:ascii="Times New Roman" w:eastAsia="Times New Roman" w:hAnsi="Times New Roman" w:cs="Times New Roman"/>
              <w:i/>
              <w:iCs/>
              <w:sz w:val="24"/>
              <w:szCs w:val="24"/>
            </w:rPr>
            <w:t>/0</w:t>
          </w:r>
          <w:r w:rsidR="00BF61B2">
            <w:rPr>
              <w:rFonts w:ascii="Times New Roman" w:eastAsia="Times New Roman" w:hAnsi="Times New Roman" w:cs="Times New Roman"/>
              <w:i/>
              <w:iCs/>
              <w:sz w:val="24"/>
              <w:szCs w:val="24"/>
            </w:rPr>
            <w:t>1</w:t>
          </w:r>
          <w:r w:rsidR="00735978">
            <w:rPr>
              <w:rFonts w:ascii="Times New Roman" w:eastAsia="Times New Roman" w:hAnsi="Times New Roman" w:cs="Times New Roman"/>
              <w:i/>
              <w:iCs/>
              <w:sz w:val="24"/>
              <w:szCs w:val="24"/>
            </w:rPr>
            <w:t>/202</w:t>
          </w:r>
          <w:r w:rsidR="00BF61B2">
            <w:rPr>
              <w:rFonts w:ascii="Times New Roman" w:eastAsia="Times New Roman" w:hAnsi="Times New Roman" w:cs="Times New Roman"/>
              <w:i/>
              <w:iCs/>
              <w:sz w:val="24"/>
              <w:szCs w:val="24"/>
            </w:rPr>
            <w:t>5</w:t>
          </w:r>
        </w:p>
        <w:p w14:paraId="071951B6" w14:textId="24287C57" w:rsidR="00E05F12" w:rsidRPr="00BE578F" w:rsidRDefault="00E05F12" w:rsidP="00871588">
          <w:pPr>
            <w:pStyle w:val="Pieddepage"/>
            <w:ind w:left="0"/>
            <w:rPr>
              <w:rFonts w:ascii="Times New Roman" w:eastAsia="Times New Roman" w:hAnsi="Times New Roman" w:cs="Times New Roman"/>
              <w:i/>
              <w:iCs/>
              <w:sz w:val="24"/>
              <w:szCs w:val="24"/>
            </w:rPr>
          </w:pPr>
        </w:p>
      </w:tc>
    </w:tr>
  </w:tbl>
  <w:p w14:paraId="18331F14" w14:textId="77777777" w:rsidR="00D016D1" w:rsidRPr="007641E5" w:rsidRDefault="00D016D1" w:rsidP="007641E5">
    <w:pPr>
      <w:pStyle w:val="Pieddepage"/>
      <w:rPr>
        <w:color w:val="0F243E" w:themeColor="text2" w:themeShade="80"/>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95502B" w14:textId="77777777" w:rsidR="005A617B" w:rsidRDefault="005A617B" w:rsidP="002A6826">
      <w:r>
        <w:separator/>
      </w:r>
    </w:p>
  </w:footnote>
  <w:footnote w:type="continuationSeparator" w:id="0">
    <w:p w14:paraId="001E4914" w14:textId="77777777" w:rsidR="005A617B" w:rsidRDefault="005A617B" w:rsidP="002A68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2052C" w14:textId="77777777" w:rsidR="00D016D1" w:rsidRDefault="00AD53C4">
    <w:pPr>
      <w:pStyle w:val="En-tte"/>
    </w:pPr>
    <w:r>
      <w:rPr>
        <w:noProof/>
      </w:rPr>
      <w:drawing>
        <wp:inline distT="0" distB="0" distL="0" distR="0" wp14:anchorId="6F1850D4" wp14:editId="12E1C02B">
          <wp:extent cx="1783080" cy="967740"/>
          <wp:effectExtent l="0" t="0" r="7620" b="3810"/>
          <wp:docPr id="1" name="Image 1" descr="Valentin Haüy&#10;Avec les aveugles et les malvoyants" title="logo AV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uveau AVH -home.png"/>
                  <pic:cNvPicPr/>
                </pic:nvPicPr>
                <pic:blipFill>
                  <a:blip r:embed="rId1">
                    <a:extLst>
                      <a:ext uri="{28A0092B-C50C-407E-A947-70E740481C1C}">
                        <a14:useLocalDpi xmlns:a14="http://schemas.microsoft.com/office/drawing/2010/main" val="0"/>
                      </a:ext>
                    </a:extLst>
                  </a:blip>
                  <a:stretch>
                    <a:fillRect/>
                  </a:stretch>
                </pic:blipFill>
                <pic:spPr>
                  <a:xfrm>
                    <a:off x="0" y="0"/>
                    <a:ext cx="1783080" cy="9677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BB38F3F8"/>
    <w:lvl w:ilvl="0">
      <w:start w:val="1"/>
      <w:numFmt w:val="bullet"/>
      <w:pStyle w:val="Listepuce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41663A90"/>
    <w:lvl w:ilvl="0">
      <w:start w:val="1"/>
      <w:numFmt w:val="bullet"/>
      <w:pStyle w:val="Listepuces"/>
      <w:lvlText w:val=""/>
      <w:lvlJc w:val="left"/>
      <w:pPr>
        <w:tabs>
          <w:tab w:val="num" w:pos="360"/>
        </w:tabs>
        <w:ind w:left="360" w:hanging="360"/>
      </w:pPr>
      <w:rPr>
        <w:rFonts w:ascii="Symbol" w:hAnsi="Symbol" w:hint="default"/>
      </w:rPr>
    </w:lvl>
  </w:abstractNum>
  <w:abstractNum w:abstractNumId="2" w15:restartNumberingAfterBreak="0">
    <w:nsid w:val="01F94A38"/>
    <w:multiLevelType w:val="hybridMultilevel"/>
    <w:tmpl w:val="89200732"/>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 w15:restartNumberingAfterBreak="0">
    <w:nsid w:val="027E54BA"/>
    <w:multiLevelType w:val="hybridMultilevel"/>
    <w:tmpl w:val="740EBBC0"/>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4" w15:restartNumberingAfterBreak="0">
    <w:nsid w:val="03AB5BAB"/>
    <w:multiLevelType w:val="hybridMultilevel"/>
    <w:tmpl w:val="E302429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5" w15:restartNumberingAfterBreak="0">
    <w:nsid w:val="05B058C4"/>
    <w:multiLevelType w:val="hybridMultilevel"/>
    <w:tmpl w:val="42146AFE"/>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6" w15:restartNumberingAfterBreak="0">
    <w:nsid w:val="095773AD"/>
    <w:multiLevelType w:val="hybridMultilevel"/>
    <w:tmpl w:val="070C92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F850AA6"/>
    <w:multiLevelType w:val="multilevel"/>
    <w:tmpl w:val="CD70F46A"/>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24876F5"/>
    <w:multiLevelType w:val="hybridMultilevel"/>
    <w:tmpl w:val="B1F8052A"/>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9" w15:restartNumberingAfterBreak="0">
    <w:nsid w:val="1B193DD1"/>
    <w:multiLevelType w:val="hybridMultilevel"/>
    <w:tmpl w:val="91F6240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0" w15:restartNumberingAfterBreak="0">
    <w:nsid w:val="23372D01"/>
    <w:multiLevelType w:val="hybridMultilevel"/>
    <w:tmpl w:val="973ED3CE"/>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1" w15:restartNumberingAfterBreak="0">
    <w:nsid w:val="2A9009FC"/>
    <w:multiLevelType w:val="hybridMultilevel"/>
    <w:tmpl w:val="5D5888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FCF6264"/>
    <w:multiLevelType w:val="hybridMultilevel"/>
    <w:tmpl w:val="067AE5D8"/>
    <w:lvl w:ilvl="0" w:tplc="2A206D8C">
      <w:start w:val="1"/>
      <w:numFmt w:val="bullet"/>
      <w:lvlText w:val="-"/>
      <w:lvlJc w:val="left"/>
      <w:pPr>
        <w:ind w:left="644" w:hanging="360"/>
      </w:pPr>
      <w:rPr>
        <w:rFonts w:ascii="Verdana" w:eastAsia="Verdana" w:hAnsi="Verdana"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3" w15:restartNumberingAfterBreak="0">
    <w:nsid w:val="37E8073D"/>
    <w:multiLevelType w:val="hybridMultilevel"/>
    <w:tmpl w:val="5FBC4198"/>
    <w:lvl w:ilvl="0" w:tplc="D4E0444A">
      <w:start w:val="1"/>
      <w:numFmt w:val="bullet"/>
      <w:pStyle w:val="Paragraphedeliste"/>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15:restartNumberingAfterBreak="0">
    <w:nsid w:val="3E784D9C"/>
    <w:multiLevelType w:val="hybridMultilevel"/>
    <w:tmpl w:val="3462FD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128686F"/>
    <w:multiLevelType w:val="hybridMultilevel"/>
    <w:tmpl w:val="FFF649B8"/>
    <w:lvl w:ilvl="0" w:tplc="040C000D">
      <w:start w:val="1"/>
      <w:numFmt w:val="bullet"/>
      <w:lvlText w:val=""/>
      <w:lvlJc w:val="left"/>
      <w:pPr>
        <w:tabs>
          <w:tab w:val="num" w:pos="720"/>
        </w:tabs>
        <w:ind w:left="720" w:hanging="360"/>
      </w:pPr>
      <w:rPr>
        <w:rFonts w:ascii="Wingdings" w:hAnsi="Wingdings" w:hint="default"/>
      </w:rPr>
    </w:lvl>
    <w:lvl w:ilvl="1" w:tplc="64BE2C98">
      <w:start w:val="8"/>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C53DE5"/>
    <w:multiLevelType w:val="hybridMultilevel"/>
    <w:tmpl w:val="60946506"/>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7" w15:restartNumberingAfterBreak="0">
    <w:nsid w:val="49051927"/>
    <w:multiLevelType w:val="hybridMultilevel"/>
    <w:tmpl w:val="3364D4AC"/>
    <w:lvl w:ilvl="0" w:tplc="04090001">
      <w:start w:val="1"/>
      <w:numFmt w:val="bullet"/>
      <w:lvlText w:val=""/>
      <w:lvlJc w:val="left"/>
      <w:pPr>
        <w:ind w:left="928" w:hanging="360"/>
      </w:pPr>
      <w:rPr>
        <w:rFonts w:ascii="Symbol" w:hAnsi="Symbol" w:hint="default"/>
      </w:rPr>
    </w:lvl>
    <w:lvl w:ilvl="1" w:tplc="040C0003">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8" w15:restartNumberingAfterBreak="0">
    <w:nsid w:val="56262FB0"/>
    <w:multiLevelType w:val="hybridMultilevel"/>
    <w:tmpl w:val="75108C02"/>
    <w:lvl w:ilvl="0" w:tplc="174AF6D2">
      <w:start w:val="1"/>
      <w:numFmt w:val="upperRoman"/>
      <w:lvlText w:val="%1."/>
      <w:lvlJc w:val="left"/>
      <w:pPr>
        <w:tabs>
          <w:tab w:val="num" w:pos="1080"/>
        </w:tabs>
        <w:ind w:left="1080" w:hanging="720"/>
      </w:pPr>
      <w:rPr>
        <w:rFonts w:hint="default"/>
      </w:rPr>
    </w:lvl>
    <w:lvl w:ilvl="1" w:tplc="C9149F92">
      <w:start w:val="1"/>
      <w:numFmt w:val="bullet"/>
      <w:lvlText w:val="-"/>
      <w:lvlJc w:val="left"/>
      <w:pPr>
        <w:tabs>
          <w:tab w:val="num" w:pos="1440"/>
        </w:tabs>
        <w:ind w:left="1440" w:hanging="360"/>
      </w:pPr>
      <w:rPr>
        <w:rFonts w:ascii="Times New Roman" w:eastAsia="Times New Roman" w:hAnsi="Times New Roman" w:cs="Times New Roman"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15:restartNumberingAfterBreak="0">
    <w:nsid w:val="56357898"/>
    <w:multiLevelType w:val="hybridMultilevel"/>
    <w:tmpl w:val="D988E538"/>
    <w:lvl w:ilvl="0" w:tplc="DD42EB30">
      <w:start w:val="1"/>
      <w:numFmt w:val="decimal"/>
      <w:pStyle w:val="Listenumros"/>
      <w:lvlText w:val="%1."/>
      <w:lvlJc w:val="left"/>
      <w:pPr>
        <w:ind w:left="1006" w:hanging="360"/>
      </w:pPr>
      <w:rPr>
        <w:b w:val="0"/>
      </w:rPr>
    </w:lvl>
    <w:lvl w:ilvl="1" w:tplc="040C0019">
      <w:start w:val="1"/>
      <w:numFmt w:val="lowerLetter"/>
      <w:lvlText w:val="%2."/>
      <w:lvlJc w:val="left"/>
      <w:pPr>
        <w:ind w:left="1596" w:hanging="360"/>
      </w:pPr>
    </w:lvl>
    <w:lvl w:ilvl="2" w:tplc="040C001B" w:tentative="1">
      <w:start w:val="1"/>
      <w:numFmt w:val="lowerRoman"/>
      <w:lvlText w:val="%3."/>
      <w:lvlJc w:val="right"/>
      <w:pPr>
        <w:ind w:left="2316" w:hanging="180"/>
      </w:pPr>
    </w:lvl>
    <w:lvl w:ilvl="3" w:tplc="040C000F" w:tentative="1">
      <w:start w:val="1"/>
      <w:numFmt w:val="decimal"/>
      <w:lvlText w:val="%4."/>
      <w:lvlJc w:val="left"/>
      <w:pPr>
        <w:ind w:left="3036" w:hanging="360"/>
      </w:pPr>
    </w:lvl>
    <w:lvl w:ilvl="4" w:tplc="040C0019" w:tentative="1">
      <w:start w:val="1"/>
      <w:numFmt w:val="lowerLetter"/>
      <w:lvlText w:val="%5."/>
      <w:lvlJc w:val="left"/>
      <w:pPr>
        <w:ind w:left="3756" w:hanging="360"/>
      </w:pPr>
    </w:lvl>
    <w:lvl w:ilvl="5" w:tplc="040C001B" w:tentative="1">
      <w:start w:val="1"/>
      <w:numFmt w:val="lowerRoman"/>
      <w:lvlText w:val="%6."/>
      <w:lvlJc w:val="right"/>
      <w:pPr>
        <w:ind w:left="4476" w:hanging="180"/>
      </w:pPr>
    </w:lvl>
    <w:lvl w:ilvl="6" w:tplc="040C000F" w:tentative="1">
      <w:start w:val="1"/>
      <w:numFmt w:val="decimal"/>
      <w:lvlText w:val="%7."/>
      <w:lvlJc w:val="left"/>
      <w:pPr>
        <w:ind w:left="5196" w:hanging="360"/>
      </w:pPr>
    </w:lvl>
    <w:lvl w:ilvl="7" w:tplc="040C0019" w:tentative="1">
      <w:start w:val="1"/>
      <w:numFmt w:val="lowerLetter"/>
      <w:lvlText w:val="%8."/>
      <w:lvlJc w:val="left"/>
      <w:pPr>
        <w:ind w:left="5916" w:hanging="360"/>
      </w:pPr>
    </w:lvl>
    <w:lvl w:ilvl="8" w:tplc="040C001B" w:tentative="1">
      <w:start w:val="1"/>
      <w:numFmt w:val="lowerRoman"/>
      <w:lvlText w:val="%9."/>
      <w:lvlJc w:val="right"/>
      <w:pPr>
        <w:ind w:left="6636" w:hanging="180"/>
      </w:pPr>
    </w:lvl>
  </w:abstractNum>
  <w:abstractNum w:abstractNumId="20" w15:restartNumberingAfterBreak="0">
    <w:nsid w:val="5F0871CE"/>
    <w:multiLevelType w:val="hybridMultilevel"/>
    <w:tmpl w:val="20722AF4"/>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15:restartNumberingAfterBreak="0">
    <w:nsid w:val="62866E34"/>
    <w:multiLevelType w:val="hybridMultilevel"/>
    <w:tmpl w:val="3FAE61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58E4B53"/>
    <w:multiLevelType w:val="hybridMultilevel"/>
    <w:tmpl w:val="CE46CE54"/>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23" w15:restartNumberingAfterBreak="0">
    <w:nsid w:val="70DB52F0"/>
    <w:multiLevelType w:val="multilevel"/>
    <w:tmpl w:val="130AE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4894943">
    <w:abstractNumId w:val="0"/>
  </w:num>
  <w:num w:numId="2" w16cid:durableId="1212620400">
    <w:abstractNumId w:val="1"/>
  </w:num>
  <w:num w:numId="3" w16cid:durableId="384529878">
    <w:abstractNumId w:val="19"/>
  </w:num>
  <w:num w:numId="4" w16cid:durableId="1760248451">
    <w:abstractNumId w:val="17"/>
  </w:num>
  <w:num w:numId="5" w16cid:durableId="4484494">
    <w:abstractNumId w:val="10"/>
  </w:num>
  <w:num w:numId="6" w16cid:durableId="999308367">
    <w:abstractNumId w:val="16"/>
  </w:num>
  <w:num w:numId="7" w16cid:durableId="1310743464">
    <w:abstractNumId w:val="8"/>
  </w:num>
  <w:num w:numId="8" w16cid:durableId="184758234">
    <w:abstractNumId w:val="3"/>
  </w:num>
  <w:num w:numId="9" w16cid:durableId="1905335015">
    <w:abstractNumId w:val="5"/>
  </w:num>
  <w:num w:numId="10" w16cid:durableId="1563369242">
    <w:abstractNumId w:val="7"/>
  </w:num>
  <w:num w:numId="11" w16cid:durableId="720910020">
    <w:abstractNumId w:val="13"/>
  </w:num>
  <w:num w:numId="12" w16cid:durableId="786847419">
    <w:abstractNumId w:val="2"/>
  </w:num>
  <w:num w:numId="13" w16cid:durableId="590168195">
    <w:abstractNumId w:val="13"/>
  </w:num>
  <w:num w:numId="14" w16cid:durableId="1652902387">
    <w:abstractNumId w:val="22"/>
  </w:num>
  <w:num w:numId="15" w16cid:durableId="1698774854">
    <w:abstractNumId w:val="19"/>
    <w:lvlOverride w:ilvl="0">
      <w:startOverride w:val="1"/>
    </w:lvlOverride>
  </w:num>
  <w:num w:numId="16" w16cid:durableId="1946955935">
    <w:abstractNumId w:val="19"/>
    <w:lvlOverride w:ilvl="0">
      <w:startOverride w:val="1"/>
    </w:lvlOverride>
  </w:num>
  <w:num w:numId="17" w16cid:durableId="1724672318">
    <w:abstractNumId w:val="9"/>
  </w:num>
  <w:num w:numId="18" w16cid:durableId="1380478078">
    <w:abstractNumId w:val="4"/>
  </w:num>
  <w:num w:numId="19" w16cid:durableId="1742676922">
    <w:abstractNumId w:val="12"/>
  </w:num>
  <w:num w:numId="20" w16cid:durableId="295180572">
    <w:abstractNumId w:val="13"/>
  </w:num>
  <w:num w:numId="21" w16cid:durableId="1081759870">
    <w:abstractNumId w:val="21"/>
  </w:num>
  <w:num w:numId="22" w16cid:durableId="317195963">
    <w:abstractNumId w:val="18"/>
  </w:num>
  <w:num w:numId="23" w16cid:durableId="240336629">
    <w:abstractNumId w:val="15"/>
  </w:num>
  <w:num w:numId="24" w16cid:durableId="1738362491">
    <w:abstractNumId w:val="14"/>
  </w:num>
  <w:num w:numId="25" w16cid:durableId="1269237409">
    <w:abstractNumId w:val="11"/>
  </w:num>
  <w:num w:numId="26" w16cid:durableId="764425761">
    <w:abstractNumId w:val="20"/>
  </w:num>
  <w:num w:numId="27" w16cid:durableId="1789424183">
    <w:abstractNumId w:val="23"/>
  </w:num>
  <w:num w:numId="28" w16cid:durableId="1780562227">
    <w:abstractNumId w:val="6"/>
  </w:num>
  <w:num w:numId="29" w16cid:durableId="1762724469">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0"/>
  <w:displayHorizont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617B"/>
    <w:rsid w:val="00004730"/>
    <w:rsid w:val="000059CD"/>
    <w:rsid w:val="0000609D"/>
    <w:rsid w:val="00013810"/>
    <w:rsid w:val="00021B9D"/>
    <w:rsid w:val="00022677"/>
    <w:rsid w:val="00024418"/>
    <w:rsid w:val="000336F0"/>
    <w:rsid w:val="00036381"/>
    <w:rsid w:val="000408A7"/>
    <w:rsid w:val="00046BB3"/>
    <w:rsid w:val="0006432C"/>
    <w:rsid w:val="000649C7"/>
    <w:rsid w:val="0006509B"/>
    <w:rsid w:val="000658D6"/>
    <w:rsid w:val="000666DC"/>
    <w:rsid w:val="0006755A"/>
    <w:rsid w:val="00077897"/>
    <w:rsid w:val="00080769"/>
    <w:rsid w:val="000822E1"/>
    <w:rsid w:val="000827A5"/>
    <w:rsid w:val="00086100"/>
    <w:rsid w:val="0008639F"/>
    <w:rsid w:val="00090598"/>
    <w:rsid w:val="00090AC9"/>
    <w:rsid w:val="00095851"/>
    <w:rsid w:val="00096123"/>
    <w:rsid w:val="0009756B"/>
    <w:rsid w:val="000A2CCD"/>
    <w:rsid w:val="000A3B24"/>
    <w:rsid w:val="000B008B"/>
    <w:rsid w:val="000B0D11"/>
    <w:rsid w:val="000B1E82"/>
    <w:rsid w:val="000B3FA3"/>
    <w:rsid w:val="000C4177"/>
    <w:rsid w:val="000C5DBC"/>
    <w:rsid w:val="000D34E8"/>
    <w:rsid w:val="000E0678"/>
    <w:rsid w:val="000E6DE0"/>
    <w:rsid w:val="000F22BE"/>
    <w:rsid w:val="000F3D22"/>
    <w:rsid w:val="001002E0"/>
    <w:rsid w:val="001009DD"/>
    <w:rsid w:val="00100D39"/>
    <w:rsid w:val="00101CE4"/>
    <w:rsid w:val="00106BF8"/>
    <w:rsid w:val="0010709D"/>
    <w:rsid w:val="00107F8F"/>
    <w:rsid w:val="00112629"/>
    <w:rsid w:val="00114025"/>
    <w:rsid w:val="00114514"/>
    <w:rsid w:val="00116347"/>
    <w:rsid w:val="00120F84"/>
    <w:rsid w:val="00121D01"/>
    <w:rsid w:val="00124034"/>
    <w:rsid w:val="001326E0"/>
    <w:rsid w:val="001327EE"/>
    <w:rsid w:val="00134BE6"/>
    <w:rsid w:val="00135929"/>
    <w:rsid w:val="00142479"/>
    <w:rsid w:val="0014548E"/>
    <w:rsid w:val="0015072C"/>
    <w:rsid w:val="001563B1"/>
    <w:rsid w:val="00161316"/>
    <w:rsid w:val="00163BAC"/>
    <w:rsid w:val="0016465A"/>
    <w:rsid w:val="0016481A"/>
    <w:rsid w:val="00165C9C"/>
    <w:rsid w:val="0016635A"/>
    <w:rsid w:val="00166E8A"/>
    <w:rsid w:val="00171B0B"/>
    <w:rsid w:val="0017327C"/>
    <w:rsid w:val="00186E9A"/>
    <w:rsid w:val="00194F6C"/>
    <w:rsid w:val="001A1B8F"/>
    <w:rsid w:val="001A6478"/>
    <w:rsid w:val="001A7B1D"/>
    <w:rsid w:val="001B3681"/>
    <w:rsid w:val="001B51C8"/>
    <w:rsid w:val="001B7642"/>
    <w:rsid w:val="001C1C03"/>
    <w:rsid w:val="001D2766"/>
    <w:rsid w:val="001D7635"/>
    <w:rsid w:val="001E78BF"/>
    <w:rsid w:val="001F1AD7"/>
    <w:rsid w:val="001F32B7"/>
    <w:rsid w:val="001F4223"/>
    <w:rsid w:val="001F7132"/>
    <w:rsid w:val="002000BC"/>
    <w:rsid w:val="00200BED"/>
    <w:rsid w:val="002032E9"/>
    <w:rsid w:val="002040E9"/>
    <w:rsid w:val="00206FF6"/>
    <w:rsid w:val="00210B09"/>
    <w:rsid w:val="002118ED"/>
    <w:rsid w:val="0021469B"/>
    <w:rsid w:val="00221901"/>
    <w:rsid w:val="00225D30"/>
    <w:rsid w:val="00232746"/>
    <w:rsid w:val="0023327D"/>
    <w:rsid w:val="002337C3"/>
    <w:rsid w:val="002341C0"/>
    <w:rsid w:val="0023482E"/>
    <w:rsid w:val="00235ABE"/>
    <w:rsid w:val="00235BAE"/>
    <w:rsid w:val="0023684A"/>
    <w:rsid w:val="00241B0F"/>
    <w:rsid w:val="002431CD"/>
    <w:rsid w:val="00243785"/>
    <w:rsid w:val="00244637"/>
    <w:rsid w:val="00247E50"/>
    <w:rsid w:val="00257458"/>
    <w:rsid w:val="002601D6"/>
    <w:rsid w:val="002659C9"/>
    <w:rsid w:val="0026612C"/>
    <w:rsid w:val="00267021"/>
    <w:rsid w:val="00267187"/>
    <w:rsid w:val="00267CFC"/>
    <w:rsid w:val="002706D3"/>
    <w:rsid w:val="00272224"/>
    <w:rsid w:val="00272FB2"/>
    <w:rsid w:val="00275779"/>
    <w:rsid w:val="00276AD1"/>
    <w:rsid w:val="00276F36"/>
    <w:rsid w:val="002770C7"/>
    <w:rsid w:val="00281B4A"/>
    <w:rsid w:val="0028462C"/>
    <w:rsid w:val="002855E4"/>
    <w:rsid w:val="002879AF"/>
    <w:rsid w:val="00290232"/>
    <w:rsid w:val="00292650"/>
    <w:rsid w:val="00293D14"/>
    <w:rsid w:val="00296B25"/>
    <w:rsid w:val="00297FDB"/>
    <w:rsid w:val="002A252B"/>
    <w:rsid w:val="002A3B72"/>
    <w:rsid w:val="002A630B"/>
    <w:rsid w:val="002A6826"/>
    <w:rsid w:val="002A7FA9"/>
    <w:rsid w:val="002B5410"/>
    <w:rsid w:val="002C1261"/>
    <w:rsid w:val="002C6EB7"/>
    <w:rsid w:val="002C70F6"/>
    <w:rsid w:val="002C77FC"/>
    <w:rsid w:val="002D3928"/>
    <w:rsid w:val="002D3C12"/>
    <w:rsid w:val="002E6BD2"/>
    <w:rsid w:val="002E7C88"/>
    <w:rsid w:val="002F0D0E"/>
    <w:rsid w:val="002F25D7"/>
    <w:rsid w:val="002F6985"/>
    <w:rsid w:val="002F77C3"/>
    <w:rsid w:val="00307610"/>
    <w:rsid w:val="003100D2"/>
    <w:rsid w:val="00310810"/>
    <w:rsid w:val="00312037"/>
    <w:rsid w:val="00316F3E"/>
    <w:rsid w:val="00317040"/>
    <w:rsid w:val="003176A2"/>
    <w:rsid w:val="00321F7D"/>
    <w:rsid w:val="003225F8"/>
    <w:rsid w:val="00324BA0"/>
    <w:rsid w:val="00330060"/>
    <w:rsid w:val="003321B4"/>
    <w:rsid w:val="00336671"/>
    <w:rsid w:val="00336F67"/>
    <w:rsid w:val="00344A26"/>
    <w:rsid w:val="00346287"/>
    <w:rsid w:val="00350ADF"/>
    <w:rsid w:val="0035333E"/>
    <w:rsid w:val="00353DB4"/>
    <w:rsid w:val="003566ED"/>
    <w:rsid w:val="00356C7D"/>
    <w:rsid w:val="00362AD3"/>
    <w:rsid w:val="003631B7"/>
    <w:rsid w:val="00364790"/>
    <w:rsid w:val="003652ED"/>
    <w:rsid w:val="00375A9D"/>
    <w:rsid w:val="00380AF0"/>
    <w:rsid w:val="00386482"/>
    <w:rsid w:val="00386C70"/>
    <w:rsid w:val="00393816"/>
    <w:rsid w:val="00396B4E"/>
    <w:rsid w:val="003974C9"/>
    <w:rsid w:val="003A344D"/>
    <w:rsid w:val="003A4CF0"/>
    <w:rsid w:val="003A4E3B"/>
    <w:rsid w:val="003B22D3"/>
    <w:rsid w:val="003B2E7A"/>
    <w:rsid w:val="003B3F6B"/>
    <w:rsid w:val="003B4319"/>
    <w:rsid w:val="003B71B3"/>
    <w:rsid w:val="003B7ABB"/>
    <w:rsid w:val="003B7F80"/>
    <w:rsid w:val="003C50D4"/>
    <w:rsid w:val="003C5521"/>
    <w:rsid w:val="003C5E2D"/>
    <w:rsid w:val="003C67F2"/>
    <w:rsid w:val="003D1CCF"/>
    <w:rsid w:val="003D37F6"/>
    <w:rsid w:val="003D55BD"/>
    <w:rsid w:val="003E01FD"/>
    <w:rsid w:val="003E1A2B"/>
    <w:rsid w:val="003E397D"/>
    <w:rsid w:val="003E3ABD"/>
    <w:rsid w:val="003E52C4"/>
    <w:rsid w:val="003E56D8"/>
    <w:rsid w:val="003E7F9F"/>
    <w:rsid w:val="003F3B6A"/>
    <w:rsid w:val="003F70F1"/>
    <w:rsid w:val="0040197A"/>
    <w:rsid w:val="00404C46"/>
    <w:rsid w:val="004056F9"/>
    <w:rsid w:val="0040676C"/>
    <w:rsid w:val="00410674"/>
    <w:rsid w:val="00412A48"/>
    <w:rsid w:val="00415898"/>
    <w:rsid w:val="00424521"/>
    <w:rsid w:val="00427C89"/>
    <w:rsid w:val="00431CAB"/>
    <w:rsid w:val="00431DFC"/>
    <w:rsid w:val="0043200C"/>
    <w:rsid w:val="00446645"/>
    <w:rsid w:val="004476D9"/>
    <w:rsid w:val="00453C66"/>
    <w:rsid w:val="00453FBF"/>
    <w:rsid w:val="00456D15"/>
    <w:rsid w:val="004645E2"/>
    <w:rsid w:val="004648D8"/>
    <w:rsid w:val="004701BB"/>
    <w:rsid w:val="004727ED"/>
    <w:rsid w:val="00481A7C"/>
    <w:rsid w:val="004850D6"/>
    <w:rsid w:val="00490ADB"/>
    <w:rsid w:val="004A2D8D"/>
    <w:rsid w:val="004A2DDC"/>
    <w:rsid w:val="004A3291"/>
    <w:rsid w:val="004A55BA"/>
    <w:rsid w:val="004B1254"/>
    <w:rsid w:val="004B20A9"/>
    <w:rsid w:val="004B33A2"/>
    <w:rsid w:val="004B4378"/>
    <w:rsid w:val="004C363A"/>
    <w:rsid w:val="004C4B8E"/>
    <w:rsid w:val="004C753F"/>
    <w:rsid w:val="004E1EE5"/>
    <w:rsid w:val="004E4883"/>
    <w:rsid w:val="004F2164"/>
    <w:rsid w:val="004F6C85"/>
    <w:rsid w:val="00501755"/>
    <w:rsid w:val="0050360C"/>
    <w:rsid w:val="00505598"/>
    <w:rsid w:val="00507976"/>
    <w:rsid w:val="00514983"/>
    <w:rsid w:val="00515B50"/>
    <w:rsid w:val="00515D58"/>
    <w:rsid w:val="00522B23"/>
    <w:rsid w:val="00522EB0"/>
    <w:rsid w:val="005231F5"/>
    <w:rsid w:val="00523A94"/>
    <w:rsid w:val="00524452"/>
    <w:rsid w:val="00525F2B"/>
    <w:rsid w:val="00531CD6"/>
    <w:rsid w:val="005376EE"/>
    <w:rsid w:val="005421BA"/>
    <w:rsid w:val="0054444A"/>
    <w:rsid w:val="00546774"/>
    <w:rsid w:val="00552582"/>
    <w:rsid w:val="005537E8"/>
    <w:rsid w:val="00554867"/>
    <w:rsid w:val="005552E8"/>
    <w:rsid w:val="005623F6"/>
    <w:rsid w:val="005648F0"/>
    <w:rsid w:val="00565228"/>
    <w:rsid w:val="005663A9"/>
    <w:rsid w:val="00567414"/>
    <w:rsid w:val="00571137"/>
    <w:rsid w:val="005740E2"/>
    <w:rsid w:val="005742B7"/>
    <w:rsid w:val="005757BD"/>
    <w:rsid w:val="00576FD3"/>
    <w:rsid w:val="00592CF7"/>
    <w:rsid w:val="005A2339"/>
    <w:rsid w:val="005A54B4"/>
    <w:rsid w:val="005A617B"/>
    <w:rsid w:val="005B1A37"/>
    <w:rsid w:val="005B2AE2"/>
    <w:rsid w:val="005B5433"/>
    <w:rsid w:val="005C080D"/>
    <w:rsid w:val="005C0D44"/>
    <w:rsid w:val="005C3377"/>
    <w:rsid w:val="005C3A45"/>
    <w:rsid w:val="005C3FCF"/>
    <w:rsid w:val="005D18AF"/>
    <w:rsid w:val="005D2B90"/>
    <w:rsid w:val="005D342A"/>
    <w:rsid w:val="005D3E9F"/>
    <w:rsid w:val="005D646F"/>
    <w:rsid w:val="005D6DFB"/>
    <w:rsid w:val="005E3E81"/>
    <w:rsid w:val="005E587A"/>
    <w:rsid w:val="005E7D85"/>
    <w:rsid w:val="005F4133"/>
    <w:rsid w:val="005F6397"/>
    <w:rsid w:val="005F706B"/>
    <w:rsid w:val="005F790C"/>
    <w:rsid w:val="00600AE0"/>
    <w:rsid w:val="00601D4F"/>
    <w:rsid w:val="006024E4"/>
    <w:rsid w:val="006037FF"/>
    <w:rsid w:val="00604929"/>
    <w:rsid w:val="006063D4"/>
    <w:rsid w:val="00606919"/>
    <w:rsid w:val="006074AC"/>
    <w:rsid w:val="00612554"/>
    <w:rsid w:val="0062019E"/>
    <w:rsid w:val="00621289"/>
    <w:rsid w:val="00621D93"/>
    <w:rsid w:val="006254E3"/>
    <w:rsid w:val="00626378"/>
    <w:rsid w:val="00630EEC"/>
    <w:rsid w:val="006370E5"/>
    <w:rsid w:val="00640768"/>
    <w:rsid w:val="00642D46"/>
    <w:rsid w:val="00645862"/>
    <w:rsid w:val="00653183"/>
    <w:rsid w:val="006532CA"/>
    <w:rsid w:val="00655F2D"/>
    <w:rsid w:val="00661A05"/>
    <w:rsid w:val="00673151"/>
    <w:rsid w:val="00681D9E"/>
    <w:rsid w:val="00683381"/>
    <w:rsid w:val="00684A80"/>
    <w:rsid w:val="006850D1"/>
    <w:rsid w:val="00690C03"/>
    <w:rsid w:val="0069172A"/>
    <w:rsid w:val="00693B99"/>
    <w:rsid w:val="006A21ED"/>
    <w:rsid w:val="006A3176"/>
    <w:rsid w:val="006A388C"/>
    <w:rsid w:val="006A6547"/>
    <w:rsid w:val="006A6D0B"/>
    <w:rsid w:val="006B4B0C"/>
    <w:rsid w:val="006B68BF"/>
    <w:rsid w:val="006C159A"/>
    <w:rsid w:val="006C1966"/>
    <w:rsid w:val="006C5190"/>
    <w:rsid w:val="006C6772"/>
    <w:rsid w:val="006D018F"/>
    <w:rsid w:val="006D2CCD"/>
    <w:rsid w:val="006D32AF"/>
    <w:rsid w:val="006D6E8A"/>
    <w:rsid w:val="006E06A1"/>
    <w:rsid w:val="006E1294"/>
    <w:rsid w:val="006E2F3B"/>
    <w:rsid w:val="006E3060"/>
    <w:rsid w:val="006E6286"/>
    <w:rsid w:val="006E7AE4"/>
    <w:rsid w:val="006F087D"/>
    <w:rsid w:val="006F09C9"/>
    <w:rsid w:val="006F4135"/>
    <w:rsid w:val="006F4F57"/>
    <w:rsid w:val="007004F0"/>
    <w:rsid w:val="00704628"/>
    <w:rsid w:val="00704BE2"/>
    <w:rsid w:val="00712F9F"/>
    <w:rsid w:val="00713917"/>
    <w:rsid w:val="00714075"/>
    <w:rsid w:val="00714CAD"/>
    <w:rsid w:val="00715789"/>
    <w:rsid w:val="00716FBB"/>
    <w:rsid w:val="00717790"/>
    <w:rsid w:val="00724638"/>
    <w:rsid w:val="007258A9"/>
    <w:rsid w:val="00727B7E"/>
    <w:rsid w:val="00730ABC"/>
    <w:rsid w:val="0073270F"/>
    <w:rsid w:val="00735978"/>
    <w:rsid w:val="007405DF"/>
    <w:rsid w:val="00740F90"/>
    <w:rsid w:val="007419E4"/>
    <w:rsid w:val="0074424F"/>
    <w:rsid w:val="0074438B"/>
    <w:rsid w:val="00745908"/>
    <w:rsid w:val="00750768"/>
    <w:rsid w:val="0075108B"/>
    <w:rsid w:val="00753629"/>
    <w:rsid w:val="00754210"/>
    <w:rsid w:val="007558E6"/>
    <w:rsid w:val="00762854"/>
    <w:rsid w:val="0076369D"/>
    <w:rsid w:val="007641E5"/>
    <w:rsid w:val="0076482E"/>
    <w:rsid w:val="0077181F"/>
    <w:rsid w:val="00775947"/>
    <w:rsid w:val="00775981"/>
    <w:rsid w:val="0077613F"/>
    <w:rsid w:val="00777262"/>
    <w:rsid w:val="007807CD"/>
    <w:rsid w:val="00782582"/>
    <w:rsid w:val="00783516"/>
    <w:rsid w:val="007836B9"/>
    <w:rsid w:val="00783B26"/>
    <w:rsid w:val="00785A6B"/>
    <w:rsid w:val="007871E9"/>
    <w:rsid w:val="00792BC5"/>
    <w:rsid w:val="00793ED1"/>
    <w:rsid w:val="00795E97"/>
    <w:rsid w:val="00797C3D"/>
    <w:rsid w:val="007A1EB8"/>
    <w:rsid w:val="007A6370"/>
    <w:rsid w:val="007A6FB9"/>
    <w:rsid w:val="007B40AE"/>
    <w:rsid w:val="007C0F26"/>
    <w:rsid w:val="007C12C7"/>
    <w:rsid w:val="007C311D"/>
    <w:rsid w:val="007C4399"/>
    <w:rsid w:val="007C595B"/>
    <w:rsid w:val="007C7182"/>
    <w:rsid w:val="007D10BD"/>
    <w:rsid w:val="007D244B"/>
    <w:rsid w:val="007D3791"/>
    <w:rsid w:val="007D4D7C"/>
    <w:rsid w:val="007D543A"/>
    <w:rsid w:val="007D7594"/>
    <w:rsid w:val="007E2AC8"/>
    <w:rsid w:val="007E3AED"/>
    <w:rsid w:val="007E417A"/>
    <w:rsid w:val="007F6A3D"/>
    <w:rsid w:val="007F6BE4"/>
    <w:rsid w:val="008009BB"/>
    <w:rsid w:val="008014C3"/>
    <w:rsid w:val="00801C70"/>
    <w:rsid w:val="00802A41"/>
    <w:rsid w:val="0081232A"/>
    <w:rsid w:val="00812E6F"/>
    <w:rsid w:val="008154CE"/>
    <w:rsid w:val="0081621F"/>
    <w:rsid w:val="008179DA"/>
    <w:rsid w:val="00820FC5"/>
    <w:rsid w:val="00826EA7"/>
    <w:rsid w:val="00834381"/>
    <w:rsid w:val="00834827"/>
    <w:rsid w:val="0083598B"/>
    <w:rsid w:val="00835DCB"/>
    <w:rsid w:val="00836FC1"/>
    <w:rsid w:val="00843D01"/>
    <w:rsid w:val="00844A41"/>
    <w:rsid w:val="008456DB"/>
    <w:rsid w:val="00850601"/>
    <w:rsid w:val="008546CD"/>
    <w:rsid w:val="0085542A"/>
    <w:rsid w:val="00855767"/>
    <w:rsid w:val="00856D1B"/>
    <w:rsid w:val="00860B39"/>
    <w:rsid w:val="00863D9F"/>
    <w:rsid w:val="00864B18"/>
    <w:rsid w:val="00871588"/>
    <w:rsid w:val="008719D6"/>
    <w:rsid w:val="008721BB"/>
    <w:rsid w:val="00873873"/>
    <w:rsid w:val="00890E6C"/>
    <w:rsid w:val="00894450"/>
    <w:rsid w:val="0089499A"/>
    <w:rsid w:val="008A10A6"/>
    <w:rsid w:val="008A643B"/>
    <w:rsid w:val="008A6B37"/>
    <w:rsid w:val="008B1989"/>
    <w:rsid w:val="008C0C47"/>
    <w:rsid w:val="008C0F9B"/>
    <w:rsid w:val="008C52AD"/>
    <w:rsid w:val="008D2B18"/>
    <w:rsid w:val="008D2C9D"/>
    <w:rsid w:val="008D642E"/>
    <w:rsid w:val="008E3F18"/>
    <w:rsid w:val="008E4AB7"/>
    <w:rsid w:val="008E639D"/>
    <w:rsid w:val="008F10FF"/>
    <w:rsid w:val="008F4909"/>
    <w:rsid w:val="0090200B"/>
    <w:rsid w:val="0090523B"/>
    <w:rsid w:val="00905DE2"/>
    <w:rsid w:val="00906A35"/>
    <w:rsid w:val="009078DF"/>
    <w:rsid w:val="00911AAB"/>
    <w:rsid w:val="00912C21"/>
    <w:rsid w:val="00913F44"/>
    <w:rsid w:val="0091475C"/>
    <w:rsid w:val="00915069"/>
    <w:rsid w:val="00916882"/>
    <w:rsid w:val="009300AB"/>
    <w:rsid w:val="00937B6E"/>
    <w:rsid w:val="0094098B"/>
    <w:rsid w:val="00945CE5"/>
    <w:rsid w:val="009502A6"/>
    <w:rsid w:val="00951B2F"/>
    <w:rsid w:val="00951C40"/>
    <w:rsid w:val="009531E4"/>
    <w:rsid w:val="00956775"/>
    <w:rsid w:val="00957BDB"/>
    <w:rsid w:val="0096043C"/>
    <w:rsid w:val="0096049C"/>
    <w:rsid w:val="00963277"/>
    <w:rsid w:val="00964CF2"/>
    <w:rsid w:val="00964D9C"/>
    <w:rsid w:val="00966D74"/>
    <w:rsid w:val="00967D59"/>
    <w:rsid w:val="00971111"/>
    <w:rsid w:val="00972A5E"/>
    <w:rsid w:val="009757CE"/>
    <w:rsid w:val="009776B1"/>
    <w:rsid w:val="00981D03"/>
    <w:rsid w:val="00985202"/>
    <w:rsid w:val="00986571"/>
    <w:rsid w:val="009866B5"/>
    <w:rsid w:val="009913DF"/>
    <w:rsid w:val="009922BE"/>
    <w:rsid w:val="00995260"/>
    <w:rsid w:val="0099638C"/>
    <w:rsid w:val="009A1B67"/>
    <w:rsid w:val="009A3FD9"/>
    <w:rsid w:val="009A53E5"/>
    <w:rsid w:val="009A5CE2"/>
    <w:rsid w:val="009A728B"/>
    <w:rsid w:val="009B39C8"/>
    <w:rsid w:val="009B4AEB"/>
    <w:rsid w:val="009C292F"/>
    <w:rsid w:val="009C3828"/>
    <w:rsid w:val="009C519A"/>
    <w:rsid w:val="009C583E"/>
    <w:rsid w:val="009C6C28"/>
    <w:rsid w:val="009D241A"/>
    <w:rsid w:val="009D40A1"/>
    <w:rsid w:val="009D6BB8"/>
    <w:rsid w:val="009E5815"/>
    <w:rsid w:val="009E6F22"/>
    <w:rsid w:val="009E70CB"/>
    <w:rsid w:val="009F02FA"/>
    <w:rsid w:val="009F18A3"/>
    <w:rsid w:val="009F2133"/>
    <w:rsid w:val="009F3EED"/>
    <w:rsid w:val="00A01A50"/>
    <w:rsid w:val="00A02F30"/>
    <w:rsid w:val="00A05444"/>
    <w:rsid w:val="00A054C9"/>
    <w:rsid w:val="00A06C23"/>
    <w:rsid w:val="00A06DC9"/>
    <w:rsid w:val="00A07144"/>
    <w:rsid w:val="00A13D70"/>
    <w:rsid w:val="00A143FD"/>
    <w:rsid w:val="00A167CC"/>
    <w:rsid w:val="00A17B55"/>
    <w:rsid w:val="00A214E3"/>
    <w:rsid w:val="00A24F9B"/>
    <w:rsid w:val="00A2563E"/>
    <w:rsid w:val="00A275EA"/>
    <w:rsid w:val="00A36188"/>
    <w:rsid w:val="00A37F16"/>
    <w:rsid w:val="00A4008A"/>
    <w:rsid w:val="00A40501"/>
    <w:rsid w:val="00A44BDE"/>
    <w:rsid w:val="00A458C8"/>
    <w:rsid w:val="00A47248"/>
    <w:rsid w:val="00A5283D"/>
    <w:rsid w:val="00A56B21"/>
    <w:rsid w:val="00A5770D"/>
    <w:rsid w:val="00A62AD5"/>
    <w:rsid w:val="00A676DC"/>
    <w:rsid w:val="00A70D28"/>
    <w:rsid w:val="00A717D5"/>
    <w:rsid w:val="00A73BD4"/>
    <w:rsid w:val="00A73FD8"/>
    <w:rsid w:val="00A77CB5"/>
    <w:rsid w:val="00A843DE"/>
    <w:rsid w:val="00A929E9"/>
    <w:rsid w:val="00A92EA4"/>
    <w:rsid w:val="00A93E23"/>
    <w:rsid w:val="00A95F6D"/>
    <w:rsid w:val="00A969D0"/>
    <w:rsid w:val="00AA3D46"/>
    <w:rsid w:val="00AA3E65"/>
    <w:rsid w:val="00AA52A4"/>
    <w:rsid w:val="00AB44F0"/>
    <w:rsid w:val="00AB78E6"/>
    <w:rsid w:val="00AC096F"/>
    <w:rsid w:val="00AC7F79"/>
    <w:rsid w:val="00AD0BD3"/>
    <w:rsid w:val="00AD1F82"/>
    <w:rsid w:val="00AD4956"/>
    <w:rsid w:val="00AD53C4"/>
    <w:rsid w:val="00AE1D50"/>
    <w:rsid w:val="00AE2536"/>
    <w:rsid w:val="00AE4A66"/>
    <w:rsid w:val="00AE5B5C"/>
    <w:rsid w:val="00B006FE"/>
    <w:rsid w:val="00B013AB"/>
    <w:rsid w:val="00B0369D"/>
    <w:rsid w:val="00B0589A"/>
    <w:rsid w:val="00B05C9C"/>
    <w:rsid w:val="00B06B92"/>
    <w:rsid w:val="00B11576"/>
    <w:rsid w:val="00B1514C"/>
    <w:rsid w:val="00B30220"/>
    <w:rsid w:val="00B31D00"/>
    <w:rsid w:val="00B3536B"/>
    <w:rsid w:val="00B371D7"/>
    <w:rsid w:val="00B40D49"/>
    <w:rsid w:val="00B45EDD"/>
    <w:rsid w:val="00B50260"/>
    <w:rsid w:val="00B510A1"/>
    <w:rsid w:val="00B51F08"/>
    <w:rsid w:val="00B52187"/>
    <w:rsid w:val="00B53456"/>
    <w:rsid w:val="00B538C6"/>
    <w:rsid w:val="00B54145"/>
    <w:rsid w:val="00B5415C"/>
    <w:rsid w:val="00B553EF"/>
    <w:rsid w:val="00B55E95"/>
    <w:rsid w:val="00B574ED"/>
    <w:rsid w:val="00B60D84"/>
    <w:rsid w:val="00B617D1"/>
    <w:rsid w:val="00B63A99"/>
    <w:rsid w:val="00B653BC"/>
    <w:rsid w:val="00B71156"/>
    <w:rsid w:val="00B71A80"/>
    <w:rsid w:val="00B7378F"/>
    <w:rsid w:val="00B75077"/>
    <w:rsid w:val="00B96880"/>
    <w:rsid w:val="00BA0E06"/>
    <w:rsid w:val="00BA266B"/>
    <w:rsid w:val="00BA6FC7"/>
    <w:rsid w:val="00BB144D"/>
    <w:rsid w:val="00BB305B"/>
    <w:rsid w:val="00BB3EB3"/>
    <w:rsid w:val="00BB4451"/>
    <w:rsid w:val="00BB5DEA"/>
    <w:rsid w:val="00BB74B8"/>
    <w:rsid w:val="00BC0807"/>
    <w:rsid w:val="00BC1A59"/>
    <w:rsid w:val="00BC3D67"/>
    <w:rsid w:val="00BC59BA"/>
    <w:rsid w:val="00BC7DCE"/>
    <w:rsid w:val="00BD2395"/>
    <w:rsid w:val="00BD2EBC"/>
    <w:rsid w:val="00BD4199"/>
    <w:rsid w:val="00BD5F64"/>
    <w:rsid w:val="00BD6032"/>
    <w:rsid w:val="00BE578F"/>
    <w:rsid w:val="00BE65C0"/>
    <w:rsid w:val="00BE74AD"/>
    <w:rsid w:val="00BF40FC"/>
    <w:rsid w:val="00BF4C8A"/>
    <w:rsid w:val="00BF5313"/>
    <w:rsid w:val="00BF61B2"/>
    <w:rsid w:val="00BF7B96"/>
    <w:rsid w:val="00C00691"/>
    <w:rsid w:val="00C06F4B"/>
    <w:rsid w:val="00C072EE"/>
    <w:rsid w:val="00C07886"/>
    <w:rsid w:val="00C20BBE"/>
    <w:rsid w:val="00C20C33"/>
    <w:rsid w:val="00C20D83"/>
    <w:rsid w:val="00C2535F"/>
    <w:rsid w:val="00C27E1F"/>
    <w:rsid w:val="00C30B11"/>
    <w:rsid w:val="00C30B1D"/>
    <w:rsid w:val="00C3278A"/>
    <w:rsid w:val="00C32B00"/>
    <w:rsid w:val="00C32C26"/>
    <w:rsid w:val="00C352F8"/>
    <w:rsid w:val="00C3556A"/>
    <w:rsid w:val="00C406E6"/>
    <w:rsid w:val="00C40B34"/>
    <w:rsid w:val="00C41803"/>
    <w:rsid w:val="00C429BA"/>
    <w:rsid w:val="00C42B9E"/>
    <w:rsid w:val="00C44B22"/>
    <w:rsid w:val="00C46172"/>
    <w:rsid w:val="00C501DF"/>
    <w:rsid w:val="00C53F65"/>
    <w:rsid w:val="00C55415"/>
    <w:rsid w:val="00C57AB4"/>
    <w:rsid w:val="00C60552"/>
    <w:rsid w:val="00C606AC"/>
    <w:rsid w:val="00C619EE"/>
    <w:rsid w:val="00C62FEA"/>
    <w:rsid w:val="00C63AFD"/>
    <w:rsid w:val="00C65F78"/>
    <w:rsid w:val="00C6738A"/>
    <w:rsid w:val="00C703F8"/>
    <w:rsid w:val="00C708D1"/>
    <w:rsid w:val="00C77B9E"/>
    <w:rsid w:val="00C81939"/>
    <w:rsid w:val="00C82146"/>
    <w:rsid w:val="00C82E6C"/>
    <w:rsid w:val="00C84784"/>
    <w:rsid w:val="00C858F9"/>
    <w:rsid w:val="00C871CA"/>
    <w:rsid w:val="00C91AFD"/>
    <w:rsid w:val="00C93095"/>
    <w:rsid w:val="00C978BF"/>
    <w:rsid w:val="00CA7CF2"/>
    <w:rsid w:val="00CB7119"/>
    <w:rsid w:val="00CC1F6A"/>
    <w:rsid w:val="00CC7C3B"/>
    <w:rsid w:val="00CD01C0"/>
    <w:rsid w:val="00CD1D99"/>
    <w:rsid w:val="00CD4899"/>
    <w:rsid w:val="00CE1664"/>
    <w:rsid w:val="00CE71D2"/>
    <w:rsid w:val="00CF18B5"/>
    <w:rsid w:val="00CF4BF4"/>
    <w:rsid w:val="00CF543D"/>
    <w:rsid w:val="00CF6867"/>
    <w:rsid w:val="00D016D1"/>
    <w:rsid w:val="00D07732"/>
    <w:rsid w:val="00D147B5"/>
    <w:rsid w:val="00D15726"/>
    <w:rsid w:val="00D20C61"/>
    <w:rsid w:val="00D361BB"/>
    <w:rsid w:val="00D41145"/>
    <w:rsid w:val="00D414F3"/>
    <w:rsid w:val="00D44CD8"/>
    <w:rsid w:val="00D4507F"/>
    <w:rsid w:val="00D51B08"/>
    <w:rsid w:val="00D5719B"/>
    <w:rsid w:val="00D6280F"/>
    <w:rsid w:val="00D6324C"/>
    <w:rsid w:val="00D649B2"/>
    <w:rsid w:val="00D64B83"/>
    <w:rsid w:val="00D674F7"/>
    <w:rsid w:val="00D702EA"/>
    <w:rsid w:val="00D709EB"/>
    <w:rsid w:val="00D711D8"/>
    <w:rsid w:val="00D72685"/>
    <w:rsid w:val="00D75591"/>
    <w:rsid w:val="00D83383"/>
    <w:rsid w:val="00D86DA3"/>
    <w:rsid w:val="00D95063"/>
    <w:rsid w:val="00D95BEE"/>
    <w:rsid w:val="00DA2030"/>
    <w:rsid w:val="00DA542A"/>
    <w:rsid w:val="00DA5AA8"/>
    <w:rsid w:val="00DB1E3B"/>
    <w:rsid w:val="00DB5E68"/>
    <w:rsid w:val="00DB7CDA"/>
    <w:rsid w:val="00DB7E1A"/>
    <w:rsid w:val="00DC141D"/>
    <w:rsid w:val="00DC21A8"/>
    <w:rsid w:val="00DC5AAE"/>
    <w:rsid w:val="00DD40B5"/>
    <w:rsid w:val="00DD4304"/>
    <w:rsid w:val="00DE598A"/>
    <w:rsid w:val="00DF0CAA"/>
    <w:rsid w:val="00DF0EE5"/>
    <w:rsid w:val="00DF5D91"/>
    <w:rsid w:val="00E02256"/>
    <w:rsid w:val="00E03F9F"/>
    <w:rsid w:val="00E05668"/>
    <w:rsid w:val="00E05F12"/>
    <w:rsid w:val="00E06FCA"/>
    <w:rsid w:val="00E07639"/>
    <w:rsid w:val="00E144BB"/>
    <w:rsid w:val="00E1499F"/>
    <w:rsid w:val="00E24ED7"/>
    <w:rsid w:val="00E270C7"/>
    <w:rsid w:val="00E30950"/>
    <w:rsid w:val="00E32D40"/>
    <w:rsid w:val="00E336CC"/>
    <w:rsid w:val="00E4094F"/>
    <w:rsid w:val="00E43995"/>
    <w:rsid w:val="00E57B62"/>
    <w:rsid w:val="00E60EE7"/>
    <w:rsid w:val="00E60EF0"/>
    <w:rsid w:val="00E630B7"/>
    <w:rsid w:val="00E652F7"/>
    <w:rsid w:val="00E738FA"/>
    <w:rsid w:val="00E760EE"/>
    <w:rsid w:val="00E76414"/>
    <w:rsid w:val="00E91698"/>
    <w:rsid w:val="00E95322"/>
    <w:rsid w:val="00E96D82"/>
    <w:rsid w:val="00EA0FFC"/>
    <w:rsid w:val="00EA2B9C"/>
    <w:rsid w:val="00EA36FF"/>
    <w:rsid w:val="00EA5283"/>
    <w:rsid w:val="00EA5F3D"/>
    <w:rsid w:val="00EA746F"/>
    <w:rsid w:val="00EA7C40"/>
    <w:rsid w:val="00EB181E"/>
    <w:rsid w:val="00EB26C9"/>
    <w:rsid w:val="00EB6CFB"/>
    <w:rsid w:val="00EB711C"/>
    <w:rsid w:val="00EB7B96"/>
    <w:rsid w:val="00EB7FF3"/>
    <w:rsid w:val="00ED18C9"/>
    <w:rsid w:val="00ED4779"/>
    <w:rsid w:val="00ED4C2F"/>
    <w:rsid w:val="00ED6DCD"/>
    <w:rsid w:val="00ED71DC"/>
    <w:rsid w:val="00EE1A94"/>
    <w:rsid w:val="00EF1177"/>
    <w:rsid w:val="00EF2A0F"/>
    <w:rsid w:val="00F03E0D"/>
    <w:rsid w:val="00F03FB3"/>
    <w:rsid w:val="00F060FB"/>
    <w:rsid w:val="00F15078"/>
    <w:rsid w:val="00F21442"/>
    <w:rsid w:val="00F21612"/>
    <w:rsid w:val="00F24AF3"/>
    <w:rsid w:val="00F26E85"/>
    <w:rsid w:val="00F34B56"/>
    <w:rsid w:val="00F3733A"/>
    <w:rsid w:val="00F458C6"/>
    <w:rsid w:val="00F4752E"/>
    <w:rsid w:val="00F477B5"/>
    <w:rsid w:val="00F47B21"/>
    <w:rsid w:val="00F538CC"/>
    <w:rsid w:val="00F54817"/>
    <w:rsid w:val="00F555E8"/>
    <w:rsid w:val="00F57A6B"/>
    <w:rsid w:val="00F60009"/>
    <w:rsid w:val="00F602D8"/>
    <w:rsid w:val="00F61C4E"/>
    <w:rsid w:val="00F6236C"/>
    <w:rsid w:val="00F63AAD"/>
    <w:rsid w:val="00F65195"/>
    <w:rsid w:val="00F656CD"/>
    <w:rsid w:val="00F6628E"/>
    <w:rsid w:val="00F666B5"/>
    <w:rsid w:val="00F6752D"/>
    <w:rsid w:val="00F71216"/>
    <w:rsid w:val="00F73F8C"/>
    <w:rsid w:val="00F75ADB"/>
    <w:rsid w:val="00F75F3A"/>
    <w:rsid w:val="00F76EA7"/>
    <w:rsid w:val="00F7735E"/>
    <w:rsid w:val="00F7786C"/>
    <w:rsid w:val="00F80A57"/>
    <w:rsid w:val="00F9108A"/>
    <w:rsid w:val="00F93B08"/>
    <w:rsid w:val="00F962AE"/>
    <w:rsid w:val="00FA58A6"/>
    <w:rsid w:val="00FA5EA5"/>
    <w:rsid w:val="00FA7938"/>
    <w:rsid w:val="00FB3EF2"/>
    <w:rsid w:val="00FB7DB4"/>
    <w:rsid w:val="00FC236D"/>
    <w:rsid w:val="00FC2989"/>
    <w:rsid w:val="00FC629E"/>
    <w:rsid w:val="00FD3BBE"/>
    <w:rsid w:val="00FD6B8C"/>
    <w:rsid w:val="00FD76B7"/>
    <w:rsid w:val="00FE7B22"/>
    <w:rsid w:val="00FF2FBD"/>
    <w:rsid w:val="00FF3E50"/>
    <w:rsid w:val="00FF4903"/>
    <w:rsid w:val="00FF52AF"/>
    <w:rsid w:val="00FF56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0512D250"/>
  <w15:docId w15:val="{760DC782-A2BE-4B05-A59F-933FBB5A4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Verdana" w:hAnsi="Verdana"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A05"/>
    <w:pPr>
      <w:spacing w:after="120"/>
      <w:ind w:left="284"/>
    </w:pPr>
    <w:rPr>
      <w:rFonts w:ascii="Arial" w:hAnsi="Arial" w:cs="Arial"/>
      <w:sz w:val="28"/>
      <w:szCs w:val="28"/>
    </w:rPr>
  </w:style>
  <w:style w:type="paragraph" w:styleId="Titre1">
    <w:name w:val="heading 1"/>
    <w:basedOn w:val="Normal"/>
    <w:next w:val="Normal"/>
    <w:link w:val="Titre1Car"/>
    <w:autoRedefine/>
    <w:qFormat/>
    <w:rsid w:val="0076482E"/>
    <w:pPr>
      <w:numPr>
        <w:numId w:val="10"/>
      </w:numPr>
      <w:pBdr>
        <w:top w:val="single" w:sz="12" w:space="1" w:color="4A4F64"/>
      </w:pBdr>
      <w:spacing w:before="480" w:after="240"/>
      <w:ind w:right="28"/>
      <w:jc w:val="both"/>
      <w:outlineLvl w:val="0"/>
    </w:pPr>
    <w:rPr>
      <w:rFonts w:eastAsia="Times New Roman"/>
      <w:b/>
      <w:bCs/>
      <w:color w:val="4A08A0"/>
      <w:sz w:val="36"/>
      <w:szCs w:val="36"/>
    </w:rPr>
  </w:style>
  <w:style w:type="paragraph" w:styleId="Titre2">
    <w:name w:val="heading 2"/>
    <w:basedOn w:val="Normal"/>
    <w:next w:val="Normal"/>
    <w:link w:val="Titre2Car"/>
    <w:unhideWhenUsed/>
    <w:qFormat/>
    <w:rsid w:val="000F22BE"/>
    <w:pPr>
      <w:keepNext/>
      <w:numPr>
        <w:ilvl w:val="1"/>
        <w:numId w:val="10"/>
      </w:numPr>
      <w:spacing w:before="360" w:after="240"/>
      <w:outlineLvl w:val="1"/>
    </w:pPr>
    <w:rPr>
      <w:rFonts w:eastAsia="Times New Roman"/>
      <w:b/>
      <w:bCs/>
      <w:color w:val="984806" w:themeColor="accent6" w:themeShade="80"/>
      <w:sz w:val="32"/>
      <w:szCs w:val="32"/>
    </w:rPr>
  </w:style>
  <w:style w:type="paragraph" w:styleId="Titre3">
    <w:name w:val="heading 3"/>
    <w:basedOn w:val="Normal"/>
    <w:next w:val="Normal"/>
    <w:link w:val="Titre3Car"/>
    <w:unhideWhenUsed/>
    <w:qFormat/>
    <w:rsid w:val="00F57A6B"/>
    <w:pPr>
      <w:keepNext/>
      <w:numPr>
        <w:ilvl w:val="2"/>
        <w:numId w:val="10"/>
      </w:numPr>
      <w:tabs>
        <w:tab w:val="left" w:pos="993"/>
      </w:tabs>
      <w:spacing w:before="240" w:after="240"/>
      <w:outlineLvl w:val="2"/>
    </w:pPr>
    <w:rPr>
      <w:rFonts w:eastAsia="Times New Roman"/>
      <w:b/>
      <w:bCs/>
      <w:color w:val="000000"/>
    </w:rPr>
  </w:style>
  <w:style w:type="paragraph" w:styleId="Titre4">
    <w:name w:val="heading 4"/>
    <w:basedOn w:val="Normal"/>
    <w:next w:val="Normal"/>
    <w:link w:val="Titre4Car"/>
    <w:unhideWhenUsed/>
    <w:qFormat/>
    <w:rsid w:val="001B7642"/>
    <w:pPr>
      <w:keepNext/>
      <w:numPr>
        <w:ilvl w:val="3"/>
        <w:numId w:val="10"/>
      </w:numPr>
      <w:spacing w:before="240" w:after="240"/>
      <w:outlineLvl w:val="3"/>
    </w:pPr>
    <w:rPr>
      <w:rFonts w:eastAsia="Times New Roman"/>
      <w:b/>
      <w:bCs/>
      <w:iCs/>
      <w:color w:val="000000"/>
    </w:rPr>
  </w:style>
  <w:style w:type="paragraph" w:styleId="Titre5">
    <w:name w:val="heading 5"/>
    <w:basedOn w:val="Normal"/>
    <w:next w:val="Normal"/>
    <w:link w:val="Titre5Car"/>
    <w:unhideWhenUsed/>
    <w:qFormat/>
    <w:rsid w:val="001B7642"/>
    <w:pPr>
      <w:keepNext/>
      <w:keepLines/>
      <w:spacing w:before="200" w:after="240"/>
      <w:outlineLvl w:val="4"/>
    </w:pPr>
    <w:rPr>
      <w:rFonts w:eastAsia="Times New Roman"/>
      <w:b/>
      <w:color w:val="000000"/>
    </w:rPr>
  </w:style>
  <w:style w:type="paragraph" w:styleId="Titre6">
    <w:name w:val="heading 6"/>
    <w:basedOn w:val="Normal"/>
    <w:next w:val="Normal"/>
    <w:link w:val="Titre6Car"/>
    <w:unhideWhenUsed/>
    <w:qFormat/>
    <w:rsid w:val="001B7642"/>
    <w:pPr>
      <w:keepNext/>
      <w:keepLines/>
      <w:numPr>
        <w:ilvl w:val="5"/>
        <w:numId w:val="10"/>
      </w:numPr>
      <w:spacing w:before="200" w:after="0"/>
      <w:outlineLvl w:val="5"/>
    </w:pPr>
    <w:rPr>
      <w:rFonts w:eastAsia="Times New Roman"/>
      <w:i/>
      <w:iCs/>
      <w:color w:val="243F60"/>
    </w:rPr>
  </w:style>
  <w:style w:type="paragraph" w:styleId="Titre7">
    <w:name w:val="heading 7"/>
    <w:basedOn w:val="Normal"/>
    <w:next w:val="Normal"/>
    <w:link w:val="Titre7Car"/>
    <w:unhideWhenUsed/>
    <w:qFormat/>
    <w:rsid w:val="001B7642"/>
    <w:pPr>
      <w:keepNext/>
      <w:keepLines/>
      <w:numPr>
        <w:ilvl w:val="6"/>
        <w:numId w:val="10"/>
      </w:numPr>
      <w:spacing w:before="200" w:after="0"/>
      <w:outlineLvl w:val="6"/>
    </w:pPr>
    <w:rPr>
      <w:rFonts w:eastAsia="Times New Roman"/>
      <w:i/>
      <w:iCs/>
      <w:color w:val="404040"/>
    </w:rPr>
  </w:style>
  <w:style w:type="paragraph" w:styleId="Titre8">
    <w:name w:val="heading 8"/>
    <w:basedOn w:val="Normal"/>
    <w:next w:val="Normal"/>
    <w:link w:val="Titre8Car"/>
    <w:unhideWhenUsed/>
    <w:qFormat/>
    <w:rsid w:val="001B7642"/>
    <w:pPr>
      <w:keepNext/>
      <w:keepLines/>
      <w:numPr>
        <w:ilvl w:val="7"/>
        <w:numId w:val="10"/>
      </w:numPr>
      <w:spacing w:before="200" w:after="0"/>
      <w:outlineLvl w:val="7"/>
    </w:pPr>
    <w:rPr>
      <w:rFonts w:eastAsia="Times New Roman"/>
      <w:color w:val="4F81BD"/>
    </w:rPr>
  </w:style>
  <w:style w:type="paragraph" w:styleId="Titre9">
    <w:name w:val="heading 9"/>
    <w:basedOn w:val="Normal"/>
    <w:next w:val="Normal"/>
    <w:link w:val="Titre9Car"/>
    <w:unhideWhenUsed/>
    <w:qFormat/>
    <w:rsid w:val="001B7642"/>
    <w:pPr>
      <w:keepNext/>
      <w:keepLines/>
      <w:spacing w:before="200" w:after="0"/>
      <w:ind w:left="1584" w:hanging="1584"/>
      <w:outlineLvl w:val="8"/>
    </w:pPr>
    <w:rPr>
      <w:rFonts w:eastAsia="Times New Roman"/>
      <w:i/>
      <w:iCs/>
      <w:color w:val="4040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76482E"/>
    <w:rPr>
      <w:rFonts w:ascii="Arial" w:eastAsia="Times New Roman" w:hAnsi="Arial" w:cs="Arial"/>
      <w:b/>
      <w:bCs/>
      <w:color w:val="4A08A0"/>
      <w:sz w:val="36"/>
      <w:szCs w:val="36"/>
    </w:rPr>
  </w:style>
  <w:style w:type="character" w:customStyle="1" w:styleId="Titre2Car">
    <w:name w:val="Titre 2 Car"/>
    <w:link w:val="Titre2"/>
    <w:rsid w:val="000F22BE"/>
    <w:rPr>
      <w:rFonts w:ascii="Arial" w:eastAsia="Times New Roman" w:hAnsi="Arial" w:cs="Arial"/>
      <w:b/>
      <w:bCs/>
      <w:color w:val="984806" w:themeColor="accent6" w:themeShade="80"/>
      <w:sz w:val="32"/>
      <w:szCs w:val="32"/>
    </w:rPr>
  </w:style>
  <w:style w:type="character" w:customStyle="1" w:styleId="Titre3Car">
    <w:name w:val="Titre 3 Car"/>
    <w:link w:val="Titre3"/>
    <w:rsid w:val="00F57A6B"/>
    <w:rPr>
      <w:rFonts w:ascii="Arial" w:eastAsia="Times New Roman" w:hAnsi="Arial" w:cs="Arial"/>
      <w:b/>
      <w:bCs/>
      <w:color w:val="000000"/>
      <w:sz w:val="28"/>
      <w:szCs w:val="28"/>
    </w:rPr>
  </w:style>
  <w:style w:type="character" w:customStyle="1" w:styleId="Titre4Car">
    <w:name w:val="Titre 4 Car"/>
    <w:link w:val="Titre4"/>
    <w:rsid w:val="001B7642"/>
    <w:rPr>
      <w:rFonts w:eastAsia="Times New Roman" w:cs="Times New Roman"/>
      <w:b/>
      <w:bCs/>
      <w:iCs/>
      <w:color w:val="000000"/>
    </w:rPr>
  </w:style>
  <w:style w:type="character" w:customStyle="1" w:styleId="Titre5Car">
    <w:name w:val="Titre 5 Car"/>
    <w:link w:val="Titre5"/>
    <w:rsid w:val="001B7642"/>
    <w:rPr>
      <w:rFonts w:ascii="Arial" w:eastAsia="Times New Roman" w:hAnsi="Arial" w:cs="Times New Roman"/>
      <w:b/>
      <w:color w:val="000000"/>
      <w:sz w:val="20"/>
      <w:szCs w:val="20"/>
    </w:rPr>
  </w:style>
  <w:style w:type="character" w:customStyle="1" w:styleId="Titre6Car">
    <w:name w:val="Titre 6 Car"/>
    <w:link w:val="Titre6"/>
    <w:rsid w:val="001B7642"/>
    <w:rPr>
      <w:rFonts w:eastAsia="Times New Roman" w:cs="Times New Roman"/>
      <w:i/>
      <w:iCs/>
      <w:color w:val="243F60"/>
    </w:rPr>
  </w:style>
  <w:style w:type="character" w:customStyle="1" w:styleId="Titre7Car">
    <w:name w:val="Titre 7 Car"/>
    <w:link w:val="Titre7"/>
    <w:rsid w:val="001B7642"/>
    <w:rPr>
      <w:rFonts w:eastAsia="Times New Roman" w:cs="Times New Roman"/>
      <w:i/>
      <w:iCs/>
      <w:color w:val="404040"/>
    </w:rPr>
  </w:style>
  <w:style w:type="character" w:customStyle="1" w:styleId="Titre8Car">
    <w:name w:val="Titre 8 Car"/>
    <w:link w:val="Titre8"/>
    <w:rsid w:val="001B7642"/>
    <w:rPr>
      <w:rFonts w:eastAsia="Times New Roman" w:cs="Times New Roman"/>
      <w:color w:val="4F81BD"/>
    </w:rPr>
  </w:style>
  <w:style w:type="character" w:customStyle="1" w:styleId="Titre9Car">
    <w:name w:val="Titre 9 Car"/>
    <w:link w:val="Titre9"/>
    <w:rsid w:val="001B7642"/>
    <w:rPr>
      <w:rFonts w:eastAsia="Times New Roman" w:cs="Times New Roman"/>
      <w:i/>
      <w:iCs/>
      <w:color w:val="404040"/>
    </w:rPr>
  </w:style>
  <w:style w:type="paragraph" w:styleId="Titre">
    <w:name w:val="Title"/>
    <w:basedOn w:val="Normal"/>
    <w:next w:val="Normal"/>
    <w:link w:val="TitreCar"/>
    <w:uiPriority w:val="10"/>
    <w:qFormat/>
    <w:rsid w:val="00C606AC"/>
    <w:pPr>
      <w:spacing w:after="300"/>
      <w:ind w:left="0"/>
      <w:contextualSpacing/>
    </w:pPr>
    <w:rPr>
      <w:rFonts w:eastAsia="Times New Roman"/>
      <w:b/>
      <w:color w:val="632B8D"/>
      <w:spacing w:val="5"/>
      <w:kern w:val="28"/>
      <w:sz w:val="40"/>
      <w:szCs w:val="40"/>
    </w:rPr>
  </w:style>
  <w:style w:type="character" w:customStyle="1" w:styleId="TitreCar">
    <w:name w:val="Titre Car"/>
    <w:link w:val="Titre"/>
    <w:uiPriority w:val="10"/>
    <w:rsid w:val="00C606AC"/>
    <w:rPr>
      <w:rFonts w:ascii="Arial" w:eastAsia="Times New Roman" w:hAnsi="Arial" w:cs="Arial"/>
      <w:b/>
      <w:color w:val="632B8D"/>
      <w:spacing w:val="5"/>
      <w:kern w:val="28"/>
      <w:sz w:val="40"/>
      <w:szCs w:val="40"/>
    </w:rPr>
  </w:style>
  <w:style w:type="paragraph" w:styleId="Sous-titre">
    <w:name w:val="Subtitle"/>
    <w:basedOn w:val="Normal"/>
    <w:next w:val="Normal"/>
    <w:link w:val="Sous-titreCar"/>
    <w:qFormat/>
    <w:rsid w:val="001B7642"/>
    <w:pPr>
      <w:numPr>
        <w:ilvl w:val="1"/>
      </w:numPr>
      <w:ind w:left="284"/>
    </w:pPr>
    <w:rPr>
      <w:rFonts w:eastAsia="Times New Roman"/>
      <w:i/>
      <w:iCs/>
      <w:color w:val="4F81BD"/>
      <w:spacing w:val="15"/>
      <w:sz w:val="24"/>
      <w:szCs w:val="24"/>
    </w:rPr>
  </w:style>
  <w:style w:type="character" w:customStyle="1" w:styleId="Sous-titreCar">
    <w:name w:val="Sous-titre Car"/>
    <w:link w:val="Sous-titre"/>
    <w:rsid w:val="001B7642"/>
    <w:rPr>
      <w:rFonts w:ascii="Arial" w:eastAsia="Times New Roman" w:hAnsi="Arial" w:cs="Times New Roman"/>
      <w:i/>
      <w:iCs/>
      <w:color w:val="4F81BD"/>
      <w:spacing w:val="15"/>
      <w:sz w:val="24"/>
      <w:szCs w:val="24"/>
    </w:rPr>
  </w:style>
  <w:style w:type="paragraph" w:styleId="Paragraphedeliste">
    <w:name w:val="List Paragraph"/>
    <w:basedOn w:val="Normal"/>
    <w:uiPriority w:val="34"/>
    <w:qFormat/>
    <w:rsid w:val="001B7642"/>
    <w:pPr>
      <w:numPr>
        <w:numId w:val="11"/>
      </w:numPr>
    </w:pPr>
  </w:style>
  <w:style w:type="paragraph" w:styleId="Lgende">
    <w:name w:val="caption"/>
    <w:basedOn w:val="Normal"/>
    <w:next w:val="Normal"/>
    <w:unhideWhenUsed/>
    <w:qFormat/>
    <w:rsid w:val="001B7642"/>
    <w:pPr>
      <w:jc w:val="center"/>
    </w:pPr>
    <w:rPr>
      <w:rFonts w:eastAsia="Times New Roman"/>
      <w:bCs/>
      <w:color w:val="000000"/>
      <w:sz w:val="18"/>
      <w:szCs w:val="18"/>
    </w:rPr>
  </w:style>
  <w:style w:type="character" w:styleId="lev">
    <w:name w:val="Strong"/>
    <w:uiPriority w:val="22"/>
    <w:qFormat/>
    <w:rsid w:val="001B7642"/>
    <w:rPr>
      <w:b/>
      <w:bCs/>
    </w:rPr>
  </w:style>
  <w:style w:type="character" w:styleId="Accentuation">
    <w:name w:val="Emphasis"/>
    <w:qFormat/>
    <w:rsid w:val="001B7642"/>
    <w:rPr>
      <w:i/>
      <w:iCs/>
    </w:rPr>
  </w:style>
  <w:style w:type="paragraph" w:styleId="Sansinterligne">
    <w:name w:val="No Spacing"/>
    <w:link w:val="SansinterligneCar"/>
    <w:uiPriority w:val="1"/>
    <w:qFormat/>
    <w:rsid w:val="001B7642"/>
    <w:rPr>
      <w:rFonts w:ascii="Arial" w:eastAsia="Arial" w:hAnsi="Arial"/>
      <w:sz w:val="22"/>
      <w:szCs w:val="22"/>
    </w:rPr>
  </w:style>
  <w:style w:type="paragraph" w:styleId="Citation">
    <w:name w:val="Quote"/>
    <w:basedOn w:val="Normal"/>
    <w:next w:val="Normal"/>
    <w:link w:val="CitationCar"/>
    <w:uiPriority w:val="29"/>
    <w:qFormat/>
    <w:rsid w:val="001B7642"/>
    <w:rPr>
      <w:i/>
      <w:iCs/>
      <w:color w:val="000000"/>
    </w:rPr>
  </w:style>
  <w:style w:type="character" w:customStyle="1" w:styleId="CitationCar">
    <w:name w:val="Citation Car"/>
    <w:link w:val="Citation"/>
    <w:uiPriority w:val="29"/>
    <w:rsid w:val="001B7642"/>
    <w:rPr>
      <w:rFonts w:ascii="Arial" w:hAnsi="Arial"/>
      <w:i/>
      <w:iCs/>
      <w:color w:val="000000"/>
      <w:sz w:val="20"/>
      <w:szCs w:val="20"/>
    </w:rPr>
  </w:style>
  <w:style w:type="paragraph" w:styleId="Citationintense">
    <w:name w:val="Intense Quote"/>
    <w:basedOn w:val="Normal"/>
    <w:next w:val="Normal"/>
    <w:link w:val="CitationintenseCar"/>
    <w:uiPriority w:val="30"/>
    <w:qFormat/>
    <w:rsid w:val="001B764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30"/>
    <w:rsid w:val="001B7642"/>
    <w:rPr>
      <w:rFonts w:ascii="Arial" w:hAnsi="Arial"/>
      <w:b/>
      <w:bCs/>
      <w:i/>
      <w:iCs/>
      <w:color w:val="4F81BD"/>
      <w:sz w:val="20"/>
      <w:szCs w:val="20"/>
    </w:rPr>
  </w:style>
  <w:style w:type="paragraph" w:customStyle="1" w:styleId="Byline">
    <w:name w:val="Byline"/>
    <w:basedOn w:val="Normal"/>
    <w:next w:val="Normal"/>
    <w:rsid w:val="005376EE"/>
    <w:pPr>
      <w:spacing w:after="0" w:line="280" w:lineRule="atLeast"/>
      <w:ind w:left="0" w:right="-357"/>
      <w:jc w:val="both"/>
    </w:pPr>
    <w:rPr>
      <w:i/>
      <w:szCs w:val="24"/>
      <w:lang w:val="en-US"/>
    </w:rPr>
  </w:style>
  <w:style w:type="character" w:styleId="Rfrencelgre">
    <w:name w:val="Subtle Reference"/>
    <w:uiPriority w:val="31"/>
    <w:qFormat/>
    <w:rsid w:val="001B7642"/>
    <w:rPr>
      <w:smallCaps/>
      <w:color w:val="C0504D"/>
      <w:u w:val="single"/>
    </w:rPr>
  </w:style>
  <w:style w:type="character" w:styleId="Rfrenceintense">
    <w:name w:val="Intense Reference"/>
    <w:uiPriority w:val="32"/>
    <w:qFormat/>
    <w:rsid w:val="001B7642"/>
    <w:rPr>
      <w:b/>
      <w:bCs/>
      <w:smallCaps/>
      <w:color w:val="C0504D"/>
      <w:spacing w:val="5"/>
      <w:u w:val="single"/>
    </w:rPr>
  </w:style>
  <w:style w:type="character" w:styleId="Titredulivre">
    <w:name w:val="Book Title"/>
    <w:uiPriority w:val="33"/>
    <w:qFormat/>
    <w:rsid w:val="001B7642"/>
    <w:rPr>
      <w:b/>
      <w:bCs/>
      <w:smallCaps/>
      <w:spacing w:val="5"/>
    </w:rPr>
  </w:style>
  <w:style w:type="paragraph" w:styleId="En-ttedetabledesmatires">
    <w:name w:val="TOC Heading"/>
    <w:basedOn w:val="Titre1"/>
    <w:next w:val="Normal"/>
    <w:uiPriority w:val="39"/>
    <w:unhideWhenUsed/>
    <w:qFormat/>
    <w:rsid w:val="001B7642"/>
    <w:pPr>
      <w:numPr>
        <w:numId w:val="0"/>
      </w:numPr>
      <w:outlineLvl w:val="9"/>
    </w:pPr>
  </w:style>
  <w:style w:type="paragraph" w:styleId="TM8">
    <w:name w:val="toc 8"/>
    <w:basedOn w:val="Normal"/>
    <w:next w:val="Normal"/>
    <w:uiPriority w:val="39"/>
    <w:rsid w:val="00166E8A"/>
    <w:pPr>
      <w:tabs>
        <w:tab w:val="right" w:leader="dot" w:pos="9071"/>
      </w:tabs>
      <w:ind w:left="1400"/>
    </w:pPr>
    <w:rPr>
      <w:sz w:val="18"/>
    </w:rPr>
  </w:style>
  <w:style w:type="paragraph" w:styleId="TM7">
    <w:name w:val="toc 7"/>
    <w:basedOn w:val="Normal"/>
    <w:next w:val="Normal"/>
    <w:uiPriority w:val="39"/>
    <w:rsid w:val="00166E8A"/>
    <w:pPr>
      <w:tabs>
        <w:tab w:val="right" w:leader="dot" w:pos="9071"/>
      </w:tabs>
      <w:ind w:left="1200"/>
    </w:pPr>
    <w:rPr>
      <w:sz w:val="18"/>
    </w:rPr>
  </w:style>
  <w:style w:type="paragraph" w:styleId="TM6">
    <w:name w:val="toc 6"/>
    <w:basedOn w:val="Normal"/>
    <w:next w:val="Normal"/>
    <w:uiPriority w:val="39"/>
    <w:rsid w:val="00166E8A"/>
    <w:pPr>
      <w:tabs>
        <w:tab w:val="right" w:leader="dot" w:pos="9071"/>
      </w:tabs>
      <w:ind w:left="1000"/>
    </w:pPr>
    <w:rPr>
      <w:sz w:val="18"/>
    </w:rPr>
  </w:style>
  <w:style w:type="paragraph" w:styleId="TM5">
    <w:name w:val="toc 5"/>
    <w:basedOn w:val="Normal"/>
    <w:next w:val="Normal"/>
    <w:uiPriority w:val="39"/>
    <w:rsid w:val="00166E8A"/>
    <w:pPr>
      <w:tabs>
        <w:tab w:val="right" w:leader="dot" w:pos="9071"/>
      </w:tabs>
      <w:ind w:left="800"/>
    </w:pPr>
    <w:rPr>
      <w:sz w:val="18"/>
    </w:rPr>
  </w:style>
  <w:style w:type="paragraph" w:styleId="TM4">
    <w:name w:val="toc 4"/>
    <w:basedOn w:val="Normal"/>
    <w:next w:val="Normal"/>
    <w:uiPriority w:val="39"/>
    <w:rsid w:val="00166E8A"/>
    <w:pPr>
      <w:tabs>
        <w:tab w:val="right" w:leader="dot" w:pos="9071"/>
      </w:tabs>
      <w:ind w:left="600"/>
    </w:pPr>
    <w:rPr>
      <w:sz w:val="18"/>
    </w:rPr>
  </w:style>
  <w:style w:type="paragraph" w:styleId="TM3">
    <w:name w:val="toc 3"/>
    <w:basedOn w:val="Normal"/>
    <w:next w:val="Normal"/>
    <w:uiPriority w:val="39"/>
    <w:rsid w:val="00166E8A"/>
    <w:pPr>
      <w:tabs>
        <w:tab w:val="right" w:leader="dot" w:pos="9071"/>
      </w:tabs>
      <w:spacing w:after="60"/>
      <w:ind w:left="403"/>
    </w:pPr>
    <w:rPr>
      <w:i/>
    </w:rPr>
  </w:style>
  <w:style w:type="paragraph" w:styleId="TM2">
    <w:name w:val="toc 2"/>
    <w:aliases w:val="toc2"/>
    <w:basedOn w:val="Normal"/>
    <w:next w:val="Normal"/>
    <w:uiPriority w:val="39"/>
    <w:rsid w:val="00166E8A"/>
    <w:pPr>
      <w:tabs>
        <w:tab w:val="right" w:leader="dot" w:pos="9071"/>
      </w:tabs>
      <w:spacing w:after="60"/>
      <w:ind w:left="765"/>
    </w:pPr>
    <w:rPr>
      <w:smallCaps/>
    </w:rPr>
  </w:style>
  <w:style w:type="paragraph" w:styleId="TM1">
    <w:name w:val="toc 1"/>
    <w:basedOn w:val="Normal"/>
    <w:next w:val="Normal"/>
    <w:uiPriority w:val="39"/>
    <w:rsid w:val="00166E8A"/>
    <w:pPr>
      <w:tabs>
        <w:tab w:val="right" w:leader="dot" w:pos="9071"/>
      </w:tabs>
      <w:spacing w:before="60" w:after="60"/>
    </w:pPr>
    <w:rPr>
      <w:b/>
      <w:caps/>
    </w:rPr>
  </w:style>
  <w:style w:type="paragraph" w:styleId="Notedebasdepage">
    <w:name w:val="footnote text"/>
    <w:aliases w:val="ft,Used by Word for text of Help footnotes,FootnoteText"/>
    <w:basedOn w:val="Normal"/>
    <w:link w:val="NotedebasdepageCar"/>
    <w:semiHidden/>
    <w:rsid w:val="0040197A"/>
    <w:rPr>
      <w:sz w:val="16"/>
    </w:rPr>
  </w:style>
  <w:style w:type="character" w:customStyle="1" w:styleId="NotedebasdepageCar">
    <w:name w:val="Note de bas de page Car"/>
    <w:aliases w:val="ft Car,Used by Word for text of Help footnotes Car,FootnoteText Car"/>
    <w:link w:val="Notedebasdepage"/>
    <w:semiHidden/>
    <w:rsid w:val="0040197A"/>
    <w:rPr>
      <w:rFonts w:eastAsia="Times New Roman" w:cs="Times New Roman"/>
      <w:sz w:val="16"/>
      <w:szCs w:val="20"/>
      <w:lang w:val="fr-FR" w:bidi="ar-SA"/>
    </w:rPr>
  </w:style>
  <w:style w:type="paragraph" w:styleId="TM9">
    <w:name w:val="toc 9"/>
    <w:basedOn w:val="Normal"/>
    <w:next w:val="Normal"/>
    <w:uiPriority w:val="39"/>
    <w:rsid w:val="00166E8A"/>
    <w:pPr>
      <w:tabs>
        <w:tab w:val="right" w:leader="dot" w:pos="9071"/>
      </w:tabs>
      <w:ind w:left="1600"/>
    </w:pPr>
    <w:rPr>
      <w:sz w:val="18"/>
    </w:rPr>
  </w:style>
  <w:style w:type="character" w:styleId="CodeHTML">
    <w:name w:val="HTML Code"/>
    <w:rsid w:val="00166E8A"/>
    <w:rPr>
      <w:rFonts w:ascii="Courier New" w:eastAsia="Times New Roman" w:hAnsi="Courier New" w:cs="Courier New" w:hint="default"/>
      <w:sz w:val="20"/>
      <w:szCs w:val="20"/>
    </w:rPr>
  </w:style>
  <w:style w:type="character" w:styleId="Lienhypertexte">
    <w:name w:val="Hyperlink"/>
    <w:uiPriority w:val="99"/>
    <w:rsid w:val="00166E8A"/>
    <w:rPr>
      <w:color w:val="330066"/>
      <w:u w:val="single"/>
    </w:rPr>
  </w:style>
  <w:style w:type="character" w:styleId="Lienhypertextesuivivisit">
    <w:name w:val="FollowedHyperlink"/>
    <w:rsid w:val="00166E8A"/>
    <w:rPr>
      <w:color w:val="800080"/>
      <w:u w:val="single"/>
    </w:rPr>
  </w:style>
  <w:style w:type="paragraph" w:customStyle="1" w:styleId="Char">
    <w:name w:val="Char"/>
    <w:basedOn w:val="Normal"/>
    <w:rsid w:val="00166E8A"/>
    <w:pPr>
      <w:widowControl w:val="0"/>
      <w:adjustRightInd w:val="0"/>
      <w:spacing w:after="160" w:line="240" w:lineRule="exact"/>
      <w:ind w:left="0"/>
      <w:jc w:val="both"/>
      <w:textAlignment w:val="baseline"/>
    </w:pPr>
    <w:rPr>
      <w:rFonts w:ascii="Tahoma" w:hAnsi="Tahoma"/>
      <w:lang w:val="en-US"/>
    </w:rPr>
  </w:style>
  <w:style w:type="paragraph" w:styleId="Commentaire">
    <w:name w:val="annotation text"/>
    <w:basedOn w:val="Normal"/>
    <w:link w:val="CommentaireCar"/>
    <w:semiHidden/>
    <w:rsid w:val="00166E8A"/>
  </w:style>
  <w:style w:type="character" w:customStyle="1" w:styleId="CommentaireCar">
    <w:name w:val="Commentaire Car"/>
    <w:link w:val="Commentaire"/>
    <w:semiHidden/>
    <w:rsid w:val="00166E8A"/>
    <w:rPr>
      <w:rFonts w:eastAsia="Times New Roman" w:cs="Times New Roman"/>
      <w:sz w:val="20"/>
      <w:szCs w:val="20"/>
      <w:lang w:val="fr-FR" w:bidi="ar-SA"/>
    </w:rPr>
  </w:style>
  <w:style w:type="character" w:styleId="Appelnotedebasdep">
    <w:name w:val="footnote reference"/>
    <w:aliases w:val="fr,Used by Word for Help footnote symbols"/>
    <w:rsid w:val="00166E8A"/>
    <w:rPr>
      <w:sz w:val="16"/>
      <w:vertAlign w:val="superscript"/>
    </w:rPr>
  </w:style>
  <w:style w:type="paragraph" w:customStyle="1" w:styleId="Code">
    <w:name w:val="Code"/>
    <w:basedOn w:val="Normal"/>
    <w:rsid w:val="00166E8A"/>
    <w:pPr>
      <w:pBdr>
        <w:top w:val="single" w:sz="6" w:space="4" w:color="F0F0E0"/>
        <w:left w:val="single" w:sz="6" w:space="4" w:color="F0F0E0"/>
        <w:bottom w:val="single" w:sz="6" w:space="4" w:color="F0F0E0"/>
        <w:right w:val="single" w:sz="6" w:space="4" w:color="F0F0E0"/>
      </w:pBdr>
      <w:shd w:val="clear" w:color="auto" w:fill="E5E5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pPr>
    <w:rPr>
      <w:rFonts w:ascii="Courier New" w:hAnsi="Courier New" w:cs="Courier New"/>
      <w:noProof/>
      <w:color w:val="000000"/>
      <w:sz w:val="16"/>
      <w:szCs w:val="16"/>
      <w:lang w:val="en-US"/>
    </w:rPr>
  </w:style>
  <w:style w:type="paragraph" w:styleId="Textedebulles">
    <w:name w:val="Balloon Text"/>
    <w:basedOn w:val="Normal"/>
    <w:link w:val="TextedebullesCar"/>
    <w:semiHidden/>
    <w:rsid w:val="00166E8A"/>
    <w:rPr>
      <w:rFonts w:ascii="Tahoma" w:hAnsi="Tahoma" w:cs="Tahoma"/>
      <w:sz w:val="16"/>
      <w:szCs w:val="16"/>
    </w:rPr>
  </w:style>
  <w:style w:type="character" w:customStyle="1" w:styleId="TextedebullesCar">
    <w:name w:val="Texte de bulles Car"/>
    <w:link w:val="Textedebulles"/>
    <w:semiHidden/>
    <w:rsid w:val="00166E8A"/>
    <w:rPr>
      <w:rFonts w:ascii="Tahoma" w:eastAsia="Times New Roman" w:hAnsi="Tahoma" w:cs="Tahoma"/>
      <w:sz w:val="16"/>
      <w:szCs w:val="16"/>
      <w:lang w:val="fr-FR" w:bidi="ar-SA"/>
    </w:rPr>
  </w:style>
  <w:style w:type="paragraph" w:styleId="En-tte">
    <w:name w:val="header"/>
    <w:basedOn w:val="Normal"/>
    <w:link w:val="En-tteCar"/>
    <w:rsid w:val="00166E8A"/>
    <w:pPr>
      <w:tabs>
        <w:tab w:val="center" w:pos="4536"/>
        <w:tab w:val="right" w:pos="9072"/>
      </w:tabs>
    </w:pPr>
  </w:style>
  <w:style w:type="character" w:customStyle="1" w:styleId="En-tteCar">
    <w:name w:val="En-tête Car"/>
    <w:link w:val="En-tte"/>
    <w:rsid w:val="00166E8A"/>
    <w:rPr>
      <w:rFonts w:eastAsia="Times New Roman" w:cs="Times New Roman"/>
      <w:sz w:val="20"/>
      <w:szCs w:val="20"/>
      <w:lang w:val="fr-FR" w:bidi="ar-SA"/>
    </w:rPr>
  </w:style>
  <w:style w:type="paragraph" w:styleId="Pieddepage">
    <w:name w:val="footer"/>
    <w:basedOn w:val="Normal"/>
    <w:link w:val="PieddepageCar"/>
    <w:uiPriority w:val="99"/>
    <w:rsid w:val="00166E8A"/>
    <w:pPr>
      <w:tabs>
        <w:tab w:val="center" w:pos="4536"/>
        <w:tab w:val="right" w:pos="9072"/>
      </w:tabs>
    </w:pPr>
    <w:rPr>
      <w:sz w:val="16"/>
      <w:szCs w:val="16"/>
    </w:rPr>
  </w:style>
  <w:style w:type="character" w:customStyle="1" w:styleId="PieddepageCar">
    <w:name w:val="Pied de page Car"/>
    <w:link w:val="Pieddepage"/>
    <w:uiPriority w:val="99"/>
    <w:rsid w:val="00166E8A"/>
    <w:rPr>
      <w:rFonts w:eastAsia="Times New Roman" w:cs="Times New Roman"/>
      <w:sz w:val="16"/>
      <w:szCs w:val="16"/>
      <w:lang w:val="fr-FR" w:bidi="ar-SA"/>
    </w:rPr>
  </w:style>
  <w:style w:type="paragraph" w:customStyle="1" w:styleId="Note">
    <w:name w:val="Note"/>
    <w:basedOn w:val="Normal"/>
    <w:next w:val="Normal"/>
    <w:link w:val="NoteChar"/>
    <w:rsid w:val="00166E8A"/>
    <w:pPr>
      <w:pBdr>
        <w:top w:val="single" w:sz="6" w:space="1" w:color="auto"/>
        <w:left w:val="single" w:sz="6" w:space="1" w:color="auto"/>
        <w:bottom w:val="single" w:sz="6" w:space="1" w:color="auto"/>
        <w:right w:val="single" w:sz="6" w:space="1" w:color="auto"/>
      </w:pBdr>
      <w:ind w:left="360"/>
    </w:pPr>
    <w:rPr>
      <w:rFonts w:ascii="Comic Sans MS" w:hAnsi="Comic Sans MS"/>
      <w:sz w:val="16"/>
    </w:rPr>
  </w:style>
  <w:style w:type="character" w:customStyle="1" w:styleId="NoteChar">
    <w:name w:val="Note Char"/>
    <w:link w:val="Note"/>
    <w:rsid w:val="00166E8A"/>
    <w:rPr>
      <w:rFonts w:ascii="Comic Sans MS" w:eastAsia="Times New Roman" w:hAnsi="Comic Sans MS" w:cs="Times New Roman"/>
      <w:sz w:val="16"/>
      <w:szCs w:val="20"/>
      <w:lang w:val="fr-FR" w:bidi="ar-SA"/>
    </w:rPr>
  </w:style>
  <w:style w:type="character" w:styleId="Marquedecommentaire">
    <w:name w:val="annotation reference"/>
    <w:basedOn w:val="Policepardfaut"/>
    <w:semiHidden/>
    <w:rsid w:val="00166E8A"/>
  </w:style>
  <w:style w:type="paragraph" w:styleId="Explorateurdedocuments">
    <w:name w:val="Document Map"/>
    <w:basedOn w:val="Normal"/>
    <w:link w:val="ExplorateurdedocumentsCar"/>
    <w:semiHidden/>
    <w:rsid w:val="00166E8A"/>
    <w:pPr>
      <w:shd w:val="clear" w:color="auto" w:fill="000080"/>
      <w:spacing w:line="240" w:lineRule="exact"/>
      <w:ind w:left="0"/>
    </w:pPr>
    <w:rPr>
      <w:rFonts w:ascii="Tahoma" w:hAnsi="Tahoma" w:cs="Tahoma"/>
      <w:color w:val="FFFF00"/>
      <w:lang w:val="en-US"/>
    </w:rPr>
  </w:style>
  <w:style w:type="character" w:customStyle="1" w:styleId="ExplorateurdedocumentsCar">
    <w:name w:val="Explorateur de documents Car"/>
    <w:link w:val="Explorateurdedocuments"/>
    <w:semiHidden/>
    <w:rsid w:val="00166E8A"/>
    <w:rPr>
      <w:rFonts w:ascii="Tahoma" w:eastAsia="Times New Roman" w:hAnsi="Tahoma" w:cs="Tahoma"/>
      <w:color w:val="FFFF00"/>
      <w:sz w:val="20"/>
      <w:szCs w:val="20"/>
      <w:shd w:val="clear" w:color="auto" w:fill="000080"/>
      <w:lang w:bidi="ar-SA"/>
    </w:rPr>
  </w:style>
  <w:style w:type="character" w:styleId="Appeldenotedefin">
    <w:name w:val="endnote reference"/>
    <w:semiHidden/>
    <w:rsid w:val="00166E8A"/>
    <w:rPr>
      <w:vertAlign w:val="superscript"/>
    </w:rPr>
  </w:style>
  <w:style w:type="paragraph" w:styleId="Objetducommentaire">
    <w:name w:val="annotation subject"/>
    <w:basedOn w:val="Commentaire"/>
    <w:next w:val="Commentaire"/>
    <w:link w:val="ObjetducommentaireCar"/>
    <w:semiHidden/>
    <w:rsid w:val="00166E8A"/>
    <w:rPr>
      <w:b/>
      <w:bCs/>
    </w:rPr>
  </w:style>
  <w:style w:type="character" w:customStyle="1" w:styleId="ObjetducommentaireCar">
    <w:name w:val="Objet du commentaire Car"/>
    <w:link w:val="Objetducommentaire"/>
    <w:semiHidden/>
    <w:rsid w:val="00166E8A"/>
    <w:rPr>
      <w:rFonts w:eastAsia="Times New Roman" w:cs="Times New Roman"/>
      <w:b/>
      <w:bCs/>
      <w:sz w:val="20"/>
      <w:szCs w:val="20"/>
      <w:lang w:val="fr-FR" w:bidi="ar-SA"/>
    </w:rPr>
  </w:style>
  <w:style w:type="character" w:styleId="AcronymeHTML">
    <w:name w:val="HTML Acronym"/>
    <w:basedOn w:val="Policepardfaut"/>
    <w:uiPriority w:val="99"/>
    <w:rsid w:val="00166E8A"/>
  </w:style>
  <w:style w:type="paragraph" w:styleId="NormalWeb">
    <w:name w:val="Normal (Web)"/>
    <w:basedOn w:val="Normal"/>
    <w:uiPriority w:val="99"/>
    <w:rsid w:val="00166E8A"/>
    <w:pPr>
      <w:spacing w:before="120" w:after="240" w:line="360" w:lineRule="atLeast"/>
      <w:ind w:left="0"/>
    </w:pPr>
    <w:rPr>
      <w:rFonts w:ascii="Times New Roman" w:hAnsi="Times New Roman"/>
      <w:color w:val="000000"/>
      <w:sz w:val="24"/>
      <w:szCs w:val="24"/>
      <w:lang w:val="en-US" w:eastAsia="ko-KR"/>
    </w:rPr>
  </w:style>
  <w:style w:type="character" w:customStyle="1" w:styleId="bighead">
    <w:name w:val="bighead"/>
    <w:rsid w:val="00166E8A"/>
    <w:rPr>
      <w:rFonts w:ascii="Verdana" w:hAnsi="Verdana" w:hint="default"/>
      <w:sz w:val="25"/>
      <w:szCs w:val="25"/>
    </w:rPr>
  </w:style>
  <w:style w:type="paragraph" w:styleId="Textebrut">
    <w:name w:val="Plain Text"/>
    <w:basedOn w:val="Normal"/>
    <w:link w:val="TextebrutCar"/>
    <w:uiPriority w:val="99"/>
    <w:rsid w:val="00166E8A"/>
    <w:pPr>
      <w:spacing w:after="0"/>
      <w:ind w:left="0"/>
    </w:pPr>
    <w:rPr>
      <w:rFonts w:ascii="Courier New" w:hAnsi="Courier New" w:cs="Courier New"/>
    </w:rPr>
  </w:style>
  <w:style w:type="character" w:customStyle="1" w:styleId="TextebrutCar">
    <w:name w:val="Texte brut Car"/>
    <w:link w:val="Textebrut"/>
    <w:uiPriority w:val="99"/>
    <w:rsid w:val="00166E8A"/>
    <w:rPr>
      <w:rFonts w:ascii="Courier New" w:eastAsia="Times New Roman" w:hAnsi="Courier New" w:cs="Courier New"/>
      <w:sz w:val="20"/>
      <w:szCs w:val="20"/>
      <w:lang w:val="fr-FR" w:eastAsia="fr-FR" w:bidi="ar-SA"/>
    </w:rPr>
  </w:style>
  <w:style w:type="paragraph" w:customStyle="1" w:styleId="intro">
    <w:name w:val="intro"/>
    <w:basedOn w:val="Normal"/>
    <w:rsid w:val="00166E8A"/>
    <w:pPr>
      <w:spacing w:after="192" w:line="324" w:lineRule="auto"/>
      <w:ind w:left="734" w:right="734"/>
    </w:pPr>
    <w:rPr>
      <w:rFonts w:ascii="Times New Roman" w:hAnsi="Times New Roman"/>
      <w:i/>
      <w:iCs/>
      <w:color w:val="6B5121"/>
      <w:sz w:val="24"/>
      <w:szCs w:val="24"/>
    </w:rPr>
  </w:style>
  <w:style w:type="paragraph" w:styleId="Corpsdetexte">
    <w:name w:val="Body Text"/>
    <w:basedOn w:val="Normal"/>
    <w:link w:val="CorpsdetexteCar"/>
    <w:rsid w:val="00166E8A"/>
    <w:pPr>
      <w:widowControl w:val="0"/>
      <w:suppressAutoHyphens/>
      <w:ind w:left="0"/>
    </w:pPr>
    <w:rPr>
      <w:rFonts w:ascii="Times New Roman" w:eastAsia="Lucida Sans Unicode" w:hAnsi="Times New Roman"/>
      <w:sz w:val="24"/>
      <w:szCs w:val="24"/>
    </w:rPr>
  </w:style>
  <w:style w:type="character" w:customStyle="1" w:styleId="CorpsdetexteCar">
    <w:name w:val="Corps de texte Car"/>
    <w:link w:val="Corpsdetexte"/>
    <w:rsid w:val="00166E8A"/>
    <w:rPr>
      <w:rFonts w:ascii="Times New Roman" w:eastAsia="Lucida Sans Unicode" w:hAnsi="Times New Roman" w:cs="Times New Roman"/>
      <w:sz w:val="24"/>
      <w:szCs w:val="24"/>
      <w:lang w:val="fr-FR" w:bidi="ar-SA"/>
    </w:rPr>
  </w:style>
  <w:style w:type="character" w:customStyle="1" w:styleId="ACRONYM">
    <w:name w:val="ACRONYM"/>
    <w:rsid w:val="00166E8A"/>
  </w:style>
  <w:style w:type="paragraph" w:customStyle="1" w:styleId="AbstractTitle">
    <w:name w:val="Abstract Title"/>
    <w:basedOn w:val="Normal"/>
    <w:next w:val="Normal"/>
    <w:rsid w:val="00166E8A"/>
    <w:pPr>
      <w:pBdr>
        <w:top w:val="single" w:sz="4" w:space="1" w:color="auto"/>
      </w:pBdr>
      <w:spacing w:line="280" w:lineRule="atLeast"/>
      <w:ind w:left="0" w:right="-357"/>
    </w:pPr>
    <w:rPr>
      <w:b/>
      <w:szCs w:val="24"/>
      <w:lang w:val="en-US"/>
    </w:rPr>
  </w:style>
  <w:style w:type="paragraph" w:customStyle="1" w:styleId="Abstract">
    <w:name w:val="Abstract"/>
    <w:basedOn w:val="Normal"/>
    <w:next w:val="Normal"/>
    <w:rsid w:val="00166E8A"/>
    <w:pPr>
      <w:spacing w:after="0" w:line="280" w:lineRule="atLeast"/>
      <w:ind w:left="0" w:right="-357"/>
    </w:pPr>
    <w:rPr>
      <w:sz w:val="18"/>
      <w:szCs w:val="24"/>
      <w:lang w:val="en-US"/>
    </w:rPr>
  </w:style>
  <w:style w:type="paragraph" w:customStyle="1" w:styleId="Contents">
    <w:name w:val="Contents"/>
    <w:basedOn w:val="Titre1"/>
    <w:next w:val="Normal"/>
    <w:rsid w:val="00166E8A"/>
    <w:pPr>
      <w:pBdr>
        <w:top w:val="single" w:sz="6" w:space="3" w:color="auto"/>
      </w:pBdr>
      <w:spacing w:before="360" w:after="200" w:line="280" w:lineRule="atLeast"/>
      <w:ind w:right="-357"/>
    </w:pPr>
    <w:rPr>
      <w:color w:val="auto"/>
      <w:kern w:val="28"/>
      <w:szCs w:val="24"/>
    </w:rPr>
  </w:style>
  <w:style w:type="numbering" w:customStyle="1" w:styleId="NoList1">
    <w:name w:val="No List1"/>
    <w:next w:val="Aucuneliste"/>
    <w:semiHidden/>
    <w:rsid w:val="00166E8A"/>
  </w:style>
  <w:style w:type="paragraph" w:customStyle="1" w:styleId="Legalese">
    <w:name w:val="Legalese"/>
    <w:basedOn w:val="Normal"/>
    <w:rsid w:val="00166E8A"/>
    <w:pPr>
      <w:spacing w:line="140" w:lineRule="exact"/>
      <w:ind w:left="3742" w:right="-357"/>
    </w:pPr>
    <w:rPr>
      <w:i/>
      <w:sz w:val="16"/>
      <w:szCs w:val="16"/>
      <w:lang w:val="en-US"/>
    </w:rPr>
  </w:style>
  <w:style w:type="paragraph" w:customStyle="1" w:styleId="AbstractText">
    <w:name w:val="Abstract Text"/>
    <w:rsid w:val="00166E8A"/>
    <w:pPr>
      <w:tabs>
        <w:tab w:val="left" w:pos="1680"/>
      </w:tabs>
      <w:spacing w:after="200" w:line="280" w:lineRule="exact"/>
    </w:pPr>
    <w:rPr>
      <w:rFonts w:eastAsia="Times New Roman"/>
      <w:sz w:val="19"/>
      <w:szCs w:val="22"/>
      <w:lang w:val="en-GB" w:eastAsia="en-US"/>
    </w:rPr>
  </w:style>
  <w:style w:type="paragraph" w:customStyle="1" w:styleId="Legalese-Space">
    <w:name w:val="Legalese-Space"/>
    <w:next w:val="Legalese"/>
    <w:rsid w:val="00166E8A"/>
    <w:pPr>
      <w:spacing w:before="5430" w:after="70" w:line="140" w:lineRule="exact"/>
      <w:ind w:left="3768"/>
    </w:pPr>
    <w:rPr>
      <w:rFonts w:eastAsia="Times New Roman"/>
      <w:i/>
      <w:sz w:val="13"/>
      <w:szCs w:val="22"/>
      <w:lang w:val="en-GB" w:eastAsia="en-US"/>
    </w:rPr>
  </w:style>
  <w:style w:type="paragraph" w:customStyle="1" w:styleId="Heading4">
    <w:name w:val="Heading4"/>
    <w:basedOn w:val="Titre3"/>
    <w:next w:val="Normal"/>
    <w:rsid w:val="00166E8A"/>
    <w:pPr>
      <w:spacing w:line="280" w:lineRule="atLeast"/>
      <w:ind w:right="-357"/>
    </w:pPr>
    <w:rPr>
      <w:color w:val="auto"/>
      <w:sz w:val="18"/>
    </w:rPr>
  </w:style>
  <w:style w:type="paragraph" w:customStyle="1" w:styleId="Criteria">
    <w:name w:val="Criteria"/>
    <w:basedOn w:val="Normal"/>
    <w:rsid w:val="00166E8A"/>
    <w:pPr>
      <w:pBdr>
        <w:top w:val="single" w:sz="8" w:space="6" w:color="666699"/>
      </w:pBdr>
      <w:spacing w:before="120" w:after="60"/>
    </w:pPr>
    <w:rPr>
      <w:b/>
      <w:bCs/>
      <w:color w:val="666699"/>
    </w:rPr>
  </w:style>
  <w:style w:type="character" w:customStyle="1" w:styleId="underline">
    <w:name w:val="underline"/>
    <w:basedOn w:val="Policepardfaut"/>
    <w:rsid w:val="00166E8A"/>
  </w:style>
  <w:style w:type="paragraph" w:styleId="Listepuces2">
    <w:name w:val="List Bullet 2"/>
    <w:basedOn w:val="Normal"/>
    <w:rsid w:val="00166E8A"/>
    <w:pPr>
      <w:numPr>
        <w:numId w:val="1"/>
      </w:numPr>
      <w:contextualSpacing/>
    </w:pPr>
  </w:style>
  <w:style w:type="paragraph" w:styleId="Listenumros">
    <w:name w:val="List Number"/>
    <w:basedOn w:val="Normal"/>
    <w:unhideWhenUsed/>
    <w:rsid w:val="002706D3"/>
    <w:pPr>
      <w:numPr>
        <w:numId w:val="3"/>
      </w:numPr>
    </w:pPr>
  </w:style>
  <w:style w:type="paragraph" w:styleId="Notedefin">
    <w:name w:val="endnote text"/>
    <w:basedOn w:val="Normal"/>
    <w:link w:val="NotedefinCar"/>
    <w:rsid w:val="00166E8A"/>
    <w:pPr>
      <w:spacing w:after="0"/>
    </w:pPr>
  </w:style>
  <w:style w:type="character" w:customStyle="1" w:styleId="NotedefinCar">
    <w:name w:val="Note de fin Car"/>
    <w:link w:val="Notedefin"/>
    <w:rsid w:val="00166E8A"/>
    <w:rPr>
      <w:rFonts w:eastAsia="Times New Roman" w:cs="Times New Roman"/>
      <w:sz w:val="20"/>
      <w:szCs w:val="20"/>
      <w:lang w:val="fr-FR" w:bidi="ar-SA"/>
    </w:rPr>
  </w:style>
  <w:style w:type="character" w:styleId="Textedelespacerserv">
    <w:name w:val="Placeholder Text"/>
    <w:uiPriority w:val="99"/>
    <w:semiHidden/>
    <w:rsid w:val="00166E8A"/>
    <w:rPr>
      <w:color w:val="808080"/>
    </w:rPr>
  </w:style>
  <w:style w:type="table" w:styleId="Grilledutableau">
    <w:name w:val="Table Grid"/>
    <w:basedOn w:val="TableauNormal"/>
    <w:rsid w:val="00166E8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vision">
    <w:name w:val="Revision"/>
    <w:hidden/>
    <w:uiPriority w:val="99"/>
    <w:semiHidden/>
    <w:rsid w:val="00166E8A"/>
    <w:pPr>
      <w:spacing w:after="200" w:line="276" w:lineRule="auto"/>
    </w:pPr>
    <w:rPr>
      <w:rFonts w:eastAsia="Times New Roman"/>
      <w:sz w:val="22"/>
      <w:szCs w:val="22"/>
      <w:lang w:eastAsia="en-US"/>
    </w:rPr>
  </w:style>
  <w:style w:type="paragraph" w:styleId="Listepuces">
    <w:name w:val="List Bullet"/>
    <w:basedOn w:val="Normal"/>
    <w:unhideWhenUsed/>
    <w:rsid w:val="009C292F"/>
    <w:pPr>
      <w:numPr>
        <w:numId w:val="2"/>
      </w:numPr>
      <w:contextualSpacing/>
    </w:pPr>
  </w:style>
  <w:style w:type="paragraph" w:styleId="Bibliographie">
    <w:name w:val="Bibliography"/>
    <w:basedOn w:val="Normal"/>
    <w:next w:val="Normal"/>
    <w:uiPriority w:val="37"/>
    <w:unhideWhenUsed/>
    <w:rsid w:val="00324BA0"/>
  </w:style>
  <w:style w:type="paragraph" w:customStyle="1" w:styleId="AddressDAISY">
    <w:name w:val="Address (DAISY)"/>
    <w:basedOn w:val="Normal"/>
    <w:rsid w:val="002B5410"/>
    <w:pPr>
      <w:spacing w:before="240" w:after="240"/>
      <w:ind w:left="567"/>
      <w:contextualSpacing/>
    </w:pPr>
    <w:rPr>
      <w:rFonts w:ascii="Times New Roman" w:hAnsi="Times New Roman"/>
      <w:color w:val="000080"/>
      <w:sz w:val="24"/>
      <w:szCs w:val="24"/>
      <w:lang w:val="sv-SE" w:eastAsia="sv-SE"/>
    </w:rPr>
  </w:style>
  <w:style w:type="paragraph" w:customStyle="1" w:styleId="AuthorDAISY">
    <w:name w:val="Author (DAISY)"/>
    <w:basedOn w:val="Normal"/>
    <w:rsid w:val="002B5410"/>
    <w:pPr>
      <w:spacing w:after="0"/>
      <w:ind w:left="0"/>
    </w:pPr>
    <w:rPr>
      <w:rFonts w:ascii="Times New Roman" w:hAnsi="Times New Roman"/>
      <w:b/>
      <w:sz w:val="24"/>
      <w:szCs w:val="24"/>
      <w:lang w:val="sv-SE" w:eastAsia="sv-SE"/>
    </w:rPr>
  </w:style>
  <w:style w:type="paragraph" w:customStyle="1" w:styleId="Blockquote-AuthorDAISY">
    <w:name w:val="Blockquote - Author (DAISY)"/>
    <w:basedOn w:val="Normal"/>
    <w:next w:val="Normal"/>
    <w:rsid w:val="002B5410"/>
    <w:pPr>
      <w:spacing w:before="240" w:after="240"/>
      <w:ind w:left="1701" w:right="1701"/>
      <w:contextualSpacing/>
      <w:jc w:val="right"/>
    </w:pPr>
    <w:rPr>
      <w:rFonts w:ascii="Times New Roman" w:hAnsi="Times New Roman"/>
      <w:b/>
      <w:szCs w:val="24"/>
      <w:lang w:val="sv-SE" w:eastAsia="sv-SE"/>
    </w:rPr>
  </w:style>
  <w:style w:type="paragraph" w:customStyle="1" w:styleId="BlockquoteDAISY">
    <w:name w:val="Blockquote (DAISY)"/>
    <w:basedOn w:val="Normal"/>
    <w:rsid w:val="002B5410"/>
    <w:pPr>
      <w:spacing w:before="240" w:after="240"/>
      <w:ind w:left="1701" w:right="1701"/>
      <w:contextualSpacing/>
    </w:pPr>
    <w:rPr>
      <w:rFonts w:ascii="Times New Roman" w:hAnsi="Times New Roman"/>
      <w:sz w:val="24"/>
      <w:szCs w:val="24"/>
      <w:lang w:val="sv-SE" w:eastAsia="sv-SE"/>
    </w:rPr>
  </w:style>
  <w:style w:type="paragraph" w:customStyle="1" w:styleId="BridgeheadDAISY">
    <w:name w:val="Bridgehead (DAISY)"/>
    <w:basedOn w:val="Normal"/>
    <w:next w:val="Normal"/>
    <w:rsid w:val="002B5410"/>
    <w:pPr>
      <w:pBdr>
        <w:bottom w:val="single" w:sz="4" w:space="1" w:color="auto"/>
      </w:pBdr>
      <w:spacing w:before="480" w:after="240"/>
      <w:ind w:left="0"/>
      <w:jc w:val="center"/>
    </w:pPr>
    <w:rPr>
      <w:sz w:val="24"/>
      <w:szCs w:val="24"/>
      <w:lang w:val="sv-SE" w:eastAsia="sv-SE"/>
    </w:rPr>
  </w:style>
  <w:style w:type="paragraph" w:customStyle="1" w:styleId="BylineDAISY">
    <w:name w:val="Byline (DAISY)"/>
    <w:basedOn w:val="Normal"/>
    <w:rsid w:val="002B5410"/>
    <w:pPr>
      <w:spacing w:after="0"/>
      <w:ind w:left="0"/>
    </w:pPr>
    <w:rPr>
      <w:rFonts w:ascii="Times New Roman" w:hAnsi="Times New Roman"/>
      <w:sz w:val="24"/>
      <w:szCs w:val="24"/>
      <w:lang w:val="sv-SE" w:eastAsia="sv-SE"/>
    </w:rPr>
  </w:style>
  <w:style w:type="character" w:customStyle="1" w:styleId="CitationDAISY">
    <w:name w:val="Citation (DAISY)"/>
    <w:rsid w:val="002B5410"/>
    <w:rPr>
      <w:i/>
    </w:rPr>
  </w:style>
  <w:style w:type="character" w:customStyle="1" w:styleId="CodeDAISY">
    <w:name w:val="Code (DAISY)"/>
    <w:rsid w:val="002B5410"/>
    <w:rPr>
      <w:rFonts w:ascii="Courier New" w:hAnsi="Courier New"/>
    </w:rPr>
  </w:style>
  <w:style w:type="paragraph" w:customStyle="1" w:styleId="CovertitleDAISY">
    <w:name w:val="Covertitle (DAISY)"/>
    <w:basedOn w:val="Normal"/>
    <w:rsid w:val="002B5410"/>
    <w:pPr>
      <w:spacing w:after="0"/>
      <w:ind w:left="0"/>
    </w:pPr>
    <w:rPr>
      <w:rFonts w:ascii="Times New Roman" w:hAnsi="Times New Roman"/>
      <w:sz w:val="48"/>
      <w:szCs w:val="24"/>
      <w:lang w:val="sv-SE" w:eastAsia="sv-SE"/>
    </w:rPr>
  </w:style>
  <w:style w:type="paragraph" w:customStyle="1" w:styleId="DatelineDAISY">
    <w:name w:val="Dateline (DAISY)"/>
    <w:basedOn w:val="Normal"/>
    <w:rsid w:val="002B5410"/>
    <w:pPr>
      <w:spacing w:after="0"/>
      <w:ind w:left="0"/>
    </w:pPr>
    <w:rPr>
      <w:rFonts w:ascii="Courier New" w:hAnsi="Courier New"/>
      <w:szCs w:val="24"/>
      <w:lang w:val="sv-SE" w:eastAsia="sv-SE"/>
    </w:rPr>
  </w:style>
  <w:style w:type="character" w:customStyle="1" w:styleId="DefinitionDAISY">
    <w:name w:val="Definition (DAISY)"/>
    <w:rsid w:val="002B5410"/>
    <w:rPr>
      <w:u w:val="single"/>
    </w:rPr>
  </w:style>
  <w:style w:type="paragraph" w:customStyle="1" w:styleId="DefinitionDataDAISY">
    <w:name w:val="Definition Data(DAISY)"/>
    <w:basedOn w:val="Normal"/>
    <w:autoRedefine/>
    <w:qFormat/>
    <w:rsid w:val="001B7642"/>
    <w:pPr>
      <w:spacing w:after="0"/>
      <w:ind w:left="0"/>
    </w:pPr>
    <w:rPr>
      <w:rFonts w:eastAsia="Calibri"/>
      <w:szCs w:val="24"/>
      <w:lang w:val="en-US"/>
    </w:rPr>
  </w:style>
  <w:style w:type="character" w:customStyle="1" w:styleId="DefinitionTermDAISY">
    <w:name w:val="Definition Term(DAISY)"/>
    <w:uiPriority w:val="1"/>
    <w:qFormat/>
    <w:rsid w:val="001B7642"/>
    <w:rPr>
      <w:rFonts w:ascii="Arial" w:hAnsi="Arial"/>
      <w:b/>
      <w:color w:val="244061"/>
      <w:sz w:val="24"/>
    </w:rPr>
  </w:style>
  <w:style w:type="paragraph" w:customStyle="1" w:styleId="DivDAISY">
    <w:name w:val="Div(DAISY)"/>
    <w:basedOn w:val="Normal"/>
    <w:next w:val="Normal"/>
    <w:autoRedefine/>
    <w:qFormat/>
    <w:rsid w:val="001B7642"/>
    <w:pPr>
      <w:spacing w:before="240" w:after="240"/>
      <w:ind w:left="720" w:right="1728"/>
      <w:contextualSpacing/>
      <w:jc w:val="both"/>
    </w:pPr>
    <w:rPr>
      <w:rFonts w:eastAsia="Calibri"/>
      <w:sz w:val="24"/>
      <w:szCs w:val="24"/>
      <w:lang w:val="en-GB"/>
    </w:rPr>
  </w:style>
  <w:style w:type="paragraph" w:customStyle="1" w:styleId="Epigraph-AuthorDAISY">
    <w:name w:val="Epigraph - Author (DAISY)"/>
    <w:basedOn w:val="Normal"/>
    <w:rsid w:val="002B5410"/>
    <w:pPr>
      <w:spacing w:after="0"/>
      <w:ind w:left="0"/>
    </w:pPr>
    <w:rPr>
      <w:rFonts w:ascii="Times New Roman" w:hAnsi="Times New Roman"/>
      <w:sz w:val="24"/>
      <w:szCs w:val="24"/>
      <w:lang w:val="sv-SE" w:eastAsia="sv-SE"/>
    </w:rPr>
  </w:style>
  <w:style w:type="paragraph" w:customStyle="1" w:styleId="EpigraphDAISY">
    <w:name w:val="Epigraph (DAISY)"/>
    <w:basedOn w:val="Normal"/>
    <w:rsid w:val="002B5410"/>
    <w:pPr>
      <w:spacing w:after="0"/>
      <w:ind w:left="0"/>
    </w:pPr>
    <w:rPr>
      <w:rFonts w:ascii="Times New Roman" w:hAnsi="Times New Roman"/>
      <w:sz w:val="24"/>
      <w:szCs w:val="24"/>
      <w:lang w:val="sv-SE" w:eastAsia="sv-SE"/>
    </w:rPr>
  </w:style>
  <w:style w:type="paragraph" w:customStyle="1" w:styleId="Image-CaptionDAISY">
    <w:name w:val="Image - Caption (DAISY)"/>
    <w:basedOn w:val="Normal"/>
    <w:next w:val="Normal"/>
    <w:rsid w:val="002B5410"/>
    <w:pPr>
      <w:tabs>
        <w:tab w:val="left" w:pos="3060"/>
        <w:tab w:val="left" w:pos="4500"/>
        <w:tab w:val="left" w:pos="5760"/>
      </w:tabs>
      <w:spacing w:after="0"/>
      <w:ind w:left="0"/>
    </w:pPr>
    <w:rPr>
      <w:b/>
      <w:szCs w:val="24"/>
      <w:lang w:val="en-GB" w:eastAsia="sv-SE"/>
    </w:rPr>
  </w:style>
  <w:style w:type="character" w:customStyle="1" w:styleId="KeyboardInputDAISY">
    <w:name w:val="Keyboard Input (DAISY)"/>
    <w:rsid w:val="002B5410"/>
    <w:rPr>
      <w:rFonts w:ascii="Courier New" w:hAnsi="Courier New"/>
      <w:bdr w:val="none" w:sz="0" w:space="0" w:color="auto"/>
      <w:shd w:val="clear" w:color="auto" w:fill="C0C0C0"/>
    </w:rPr>
  </w:style>
  <w:style w:type="character" w:customStyle="1" w:styleId="LineNumberDAISY">
    <w:name w:val="Line Number(DAISY)"/>
    <w:uiPriority w:val="1"/>
    <w:qFormat/>
    <w:rsid w:val="001B7642"/>
    <w:rPr>
      <w:rFonts w:ascii="Calibri" w:hAnsi="Calibri"/>
      <w:color w:val="FF0000"/>
      <w:bdr w:val="single" w:sz="4" w:space="0" w:color="auto"/>
      <w:lang w:val="en-GB"/>
    </w:rPr>
  </w:style>
  <w:style w:type="paragraph" w:customStyle="1" w:styleId="List-HeadingDAISY">
    <w:name w:val="List - Heading (DAISY)"/>
    <w:basedOn w:val="Normal"/>
    <w:rsid w:val="002B5410"/>
    <w:pPr>
      <w:spacing w:after="0"/>
      <w:ind w:left="0"/>
    </w:pPr>
    <w:rPr>
      <w:rFonts w:ascii="Times New Roman" w:hAnsi="Times New Roman"/>
      <w:sz w:val="24"/>
      <w:szCs w:val="24"/>
      <w:lang w:val="en-GB" w:eastAsia="sv-SE"/>
    </w:rPr>
  </w:style>
  <w:style w:type="character" w:customStyle="1" w:styleId="PageNumberDAISY">
    <w:name w:val="Page Number (DAISY)"/>
    <w:rsid w:val="002B5410"/>
    <w:rPr>
      <w:color w:val="FF0000"/>
      <w:bdr w:val="single" w:sz="4" w:space="0" w:color="auto"/>
      <w:shd w:val="clear" w:color="auto" w:fill="FFFF00"/>
      <w:lang w:val="en-GB"/>
    </w:rPr>
  </w:style>
  <w:style w:type="paragraph" w:customStyle="1" w:styleId="Poem-AuthorDAISY">
    <w:name w:val="Poem - Author (DAISY)"/>
    <w:basedOn w:val="Normal"/>
    <w:next w:val="Normal"/>
    <w:rsid w:val="002B5410"/>
    <w:pPr>
      <w:spacing w:before="240" w:after="240"/>
      <w:ind w:left="1701" w:right="1701"/>
      <w:contextualSpacing/>
      <w:jc w:val="right"/>
    </w:pPr>
    <w:rPr>
      <w:rFonts w:ascii="Times New Roman" w:hAnsi="Times New Roman"/>
      <w:b/>
      <w:color w:val="808000"/>
      <w:sz w:val="24"/>
      <w:szCs w:val="24"/>
      <w:lang w:val="en-GB" w:eastAsia="sv-SE"/>
    </w:rPr>
  </w:style>
  <w:style w:type="paragraph" w:customStyle="1" w:styleId="Poem-BylineDAISY">
    <w:name w:val="Poem - Byline (DAISY)"/>
    <w:basedOn w:val="Normal"/>
    <w:next w:val="Normal"/>
    <w:rsid w:val="002B5410"/>
    <w:pPr>
      <w:spacing w:before="240" w:after="240"/>
      <w:ind w:left="1701" w:right="1701"/>
      <w:contextualSpacing/>
      <w:jc w:val="right"/>
    </w:pPr>
    <w:rPr>
      <w:rFonts w:ascii="Times New Roman" w:hAnsi="Times New Roman"/>
      <w:b/>
      <w:color w:val="808000"/>
      <w:sz w:val="24"/>
      <w:szCs w:val="24"/>
      <w:lang w:val="en-GB" w:eastAsia="sv-SE"/>
    </w:rPr>
  </w:style>
  <w:style w:type="paragraph" w:customStyle="1" w:styleId="Poem-HeadingDAISY">
    <w:name w:val="Poem - Heading (DAISY)"/>
    <w:basedOn w:val="Normal"/>
    <w:next w:val="Normal"/>
    <w:rsid w:val="002B5410"/>
    <w:pPr>
      <w:spacing w:before="360" w:after="240"/>
      <w:ind w:left="1701" w:right="1701"/>
      <w:contextualSpacing/>
    </w:pPr>
    <w:rPr>
      <w:b/>
      <w:color w:val="808000"/>
      <w:sz w:val="24"/>
      <w:szCs w:val="24"/>
      <w:lang w:val="en-GB" w:eastAsia="sv-SE"/>
    </w:rPr>
  </w:style>
  <w:style w:type="paragraph" w:customStyle="1" w:styleId="Poem-TitleDAISY">
    <w:name w:val="Poem - Title (DAISY)"/>
    <w:basedOn w:val="Normal"/>
    <w:next w:val="Normal"/>
    <w:rsid w:val="002B5410"/>
    <w:pPr>
      <w:spacing w:before="360" w:after="240"/>
      <w:ind w:left="1701" w:right="1701"/>
      <w:contextualSpacing/>
    </w:pPr>
    <w:rPr>
      <w:color w:val="808000"/>
      <w:sz w:val="32"/>
      <w:szCs w:val="24"/>
      <w:lang w:val="en-GB" w:eastAsia="sv-SE"/>
    </w:rPr>
  </w:style>
  <w:style w:type="paragraph" w:customStyle="1" w:styleId="PoemDAISY">
    <w:name w:val="Poem (DAISY)"/>
    <w:basedOn w:val="Normal"/>
    <w:rsid w:val="002B5410"/>
    <w:pPr>
      <w:spacing w:before="240" w:after="240"/>
      <w:ind w:left="1701" w:right="1701"/>
      <w:contextualSpacing/>
    </w:pPr>
    <w:rPr>
      <w:rFonts w:ascii="Times New Roman" w:hAnsi="Times New Roman"/>
      <w:color w:val="808000"/>
      <w:sz w:val="24"/>
      <w:szCs w:val="24"/>
      <w:lang w:val="en-GB" w:eastAsia="sv-SE"/>
    </w:rPr>
  </w:style>
  <w:style w:type="paragraph" w:customStyle="1" w:styleId="Prodnote-OptionalDAISY">
    <w:name w:val="Prodnote - Optional (DAISY)"/>
    <w:basedOn w:val="Normal"/>
    <w:rsid w:val="002B5410"/>
    <w:pPr>
      <w:pBdr>
        <w:top w:val="single" w:sz="4" w:space="1" w:color="auto" w:shadow="1"/>
        <w:left w:val="single" w:sz="4" w:space="4" w:color="auto" w:shadow="1"/>
        <w:bottom w:val="single" w:sz="4" w:space="1" w:color="auto" w:shadow="1"/>
        <w:right w:val="single" w:sz="4" w:space="4" w:color="auto" w:shadow="1"/>
      </w:pBdr>
      <w:shd w:val="clear" w:color="auto" w:fill="99CCFF"/>
      <w:ind w:left="567" w:right="567"/>
    </w:pPr>
    <w:rPr>
      <w:rFonts w:ascii="Times New Roman" w:hAnsi="Times New Roman"/>
      <w:sz w:val="24"/>
      <w:szCs w:val="24"/>
      <w:lang w:val="en-GB" w:eastAsia="sv-SE"/>
    </w:rPr>
  </w:style>
  <w:style w:type="paragraph" w:customStyle="1" w:styleId="Prodnote-RequiredDAISY">
    <w:name w:val="Prodnote - Required (DAISY)"/>
    <w:basedOn w:val="Normal"/>
    <w:rsid w:val="002B5410"/>
    <w:pPr>
      <w:pBdr>
        <w:top w:val="single" w:sz="4" w:space="1" w:color="auto" w:shadow="1"/>
        <w:left w:val="single" w:sz="4" w:space="4" w:color="auto" w:shadow="1"/>
        <w:bottom w:val="single" w:sz="4" w:space="1" w:color="auto" w:shadow="1"/>
        <w:right w:val="single" w:sz="4" w:space="4" w:color="auto" w:shadow="1"/>
      </w:pBdr>
      <w:shd w:val="clear" w:color="auto" w:fill="FFCC00"/>
      <w:ind w:left="567" w:right="567"/>
    </w:pPr>
    <w:rPr>
      <w:rFonts w:ascii="Times New Roman" w:hAnsi="Times New Roman"/>
      <w:sz w:val="24"/>
      <w:szCs w:val="24"/>
      <w:lang w:val="en-GB" w:eastAsia="sv-SE"/>
    </w:rPr>
  </w:style>
  <w:style w:type="character" w:customStyle="1" w:styleId="QuotationDAISY">
    <w:name w:val="Quotation (DAISY)"/>
    <w:rsid w:val="002B5410"/>
    <w:rPr>
      <w:i/>
      <w:lang w:val="en-GB"/>
    </w:rPr>
  </w:style>
  <w:style w:type="character" w:customStyle="1" w:styleId="SampleDAISY">
    <w:name w:val="Sample (DAISY)"/>
    <w:rsid w:val="002B5410"/>
    <w:rPr>
      <w:lang w:val="en-GB"/>
    </w:rPr>
  </w:style>
  <w:style w:type="character" w:customStyle="1" w:styleId="SentDAISY">
    <w:name w:val="Sent(DAISY)"/>
    <w:uiPriority w:val="1"/>
    <w:qFormat/>
    <w:rsid w:val="001B7642"/>
    <w:rPr>
      <w:rFonts w:ascii="Calibri" w:hAnsi="Calibri"/>
      <w:color w:val="984806"/>
      <w:sz w:val="24"/>
    </w:rPr>
  </w:style>
  <w:style w:type="character" w:customStyle="1" w:styleId="SpanDAISY">
    <w:name w:val="Span(DAISY)"/>
    <w:uiPriority w:val="1"/>
    <w:qFormat/>
    <w:rsid w:val="001B7642"/>
    <w:rPr>
      <w:rFonts w:ascii="Arial" w:hAnsi="Arial"/>
      <w:color w:val="1F497D"/>
      <w:sz w:val="20"/>
    </w:rPr>
  </w:style>
  <w:style w:type="paragraph" w:customStyle="1" w:styleId="Table-CaptionDAISY">
    <w:name w:val="Table - Caption (DAISY)"/>
    <w:basedOn w:val="Normal"/>
    <w:next w:val="Normal"/>
    <w:rsid w:val="002B5410"/>
    <w:pPr>
      <w:spacing w:after="0"/>
      <w:ind w:left="0"/>
    </w:pPr>
    <w:rPr>
      <w:b/>
      <w:color w:val="333333"/>
      <w:szCs w:val="24"/>
      <w:lang w:val="sv-SE" w:eastAsia="sv-SE"/>
    </w:rPr>
  </w:style>
  <w:style w:type="table" w:customStyle="1" w:styleId="Table-FooterDAISY">
    <w:name w:val="Table-Footer(DAISY)"/>
    <w:basedOn w:val="Grilledutableau"/>
    <w:uiPriority w:val="99"/>
    <w:qFormat/>
    <w:rsid w:val="002B5410"/>
    <w:rPr>
      <w:rFonts w:ascii="Calibri" w:eastAsia="Calibri" w:hAnsi="Calibri" w:cs="Arial"/>
      <w:lang w:val="en-US" w:eastAsia="en-US"/>
    </w:rPr>
    <w:tblPr/>
    <w:tblStylePr w:type="lastRow">
      <w:tblPr/>
      <w:tcPr>
        <w:shd w:val="clear" w:color="auto" w:fill="C2D69B"/>
      </w:tcPr>
    </w:tblStylePr>
  </w:style>
  <w:style w:type="character" w:customStyle="1" w:styleId="WordDAISY">
    <w:name w:val="Word(DAISY)"/>
    <w:uiPriority w:val="1"/>
    <w:qFormat/>
    <w:rsid w:val="001B7642"/>
    <w:rPr>
      <w:rFonts w:ascii="Calibri" w:hAnsi="Calibri"/>
      <w:color w:val="943634"/>
      <w:sz w:val="24"/>
    </w:rPr>
  </w:style>
  <w:style w:type="paragraph" w:customStyle="1" w:styleId="Default">
    <w:name w:val="Default"/>
    <w:rsid w:val="00EB711C"/>
    <w:pPr>
      <w:autoSpaceDE w:val="0"/>
      <w:autoSpaceDN w:val="0"/>
      <w:adjustRightInd w:val="0"/>
      <w:spacing w:after="200" w:line="276" w:lineRule="auto"/>
    </w:pPr>
    <w:rPr>
      <w:rFonts w:ascii="Segoe UI Symbol" w:hAnsi="Segoe UI Symbol" w:cs="Segoe UI Symbol"/>
      <w:color w:val="000000"/>
      <w:sz w:val="24"/>
      <w:szCs w:val="24"/>
      <w:lang w:eastAsia="en-US"/>
    </w:rPr>
  </w:style>
  <w:style w:type="paragraph" w:customStyle="1" w:styleId="Standard">
    <w:name w:val="Standard"/>
    <w:rsid w:val="007D10BD"/>
    <w:pPr>
      <w:suppressAutoHyphens/>
      <w:autoSpaceDN w:val="0"/>
      <w:spacing w:after="200" w:line="288" w:lineRule="auto"/>
    </w:pPr>
    <w:rPr>
      <w:rFonts w:ascii="Calibri" w:eastAsia="Arial Unicode MS" w:hAnsi="Calibri" w:cs="Tahoma"/>
      <w:iCs/>
      <w:kern w:val="3"/>
      <w:sz w:val="22"/>
      <w:szCs w:val="22"/>
    </w:rPr>
  </w:style>
  <w:style w:type="table" w:styleId="Tramemoyenne2-Accent1">
    <w:name w:val="Medium Shading 2 Accent 1"/>
    <w:basedOn w:val="TableauNormal"/>
    <w:uiPriority w:val="64"/>
    <w:rsid w:val="002D39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claire-Accent1">
    <w:name w:val="Light Shading Accent 1"/>
    <w:basedOn w:val="TableauNormal"/>
    <w:uiPriority w:val="60"/>
    <w:rsid w:val="00DF0EE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steclaire-Accent1">
    <w:name w:val="Light List Accent 1"/>
    <w:basedOn w:val="TableauNormal"/>
    <w:uiPriority w:val="61"/>
    <w:rsid w:val="005D2B9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5D2B90"/>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customStyle="1" w:styleId="lang-en">
    <w:name w:val="lang-en"/>
    <w:basedOn w:val="Policepardfaut"/>
    <w:rsid w:val="00004730"/>
  </w:style>
  <w:style w:type="character" w:styleId="Accentuationlgre">
    <w:name w:val="Subtle Emphasis"/>
    <w:uiPriority w:val="19"/>
    <w:qFormat/>
    <w:rsid w:val="00604929"/>
    <w:rPr>
      <w:iCs/>
      <w:color w:val="244061" w:themeColor="accent1" w:themeShade="80"/>
    </w:rPr>
  </w:style>
  <w:style w:type="character" w:styleId="Accentuationintense">
    <w:name w:val="Intense Emphasis"/>
    <w:uiPriority w:val="21"/>
    <w:qFormat/>
    <w:rsid w:val="00507976"/>
    <w:rPr>
      <w:b/>
      <w:bCs/>
      <w:iCs/>
      <w:color w:val="4F81BD"/>
    </w:rPr>
  </w:style>
  <w:style w:type="character" w:customStyle="1" w:styleId="SansinterligneCar">
    <w:name w:val="Sans interligne Car"/>
    <w:link w:val="Sansinterligne"/>
    <w:uiPriority w:val="1"/>
    <w:rsid w:val="00834381"/>
    <w:rPr>
      <w:rFonts w:ascii="Arial" w:eastAsia="Arial" w:hAnsi="Arial"/>
    </w:rPr>
  </w:style>
  <w:style w:type="paragraph" w:styleId="Corpsdetexte2">
    <w:name w:val="Body Text 2"/>
    <w:basedOn w:val="Normal"/>
    <w:link w:val="Corpsdetexte2Car"/>
    <w:uiPriority w:val="99"/>
    <w:semiHidden/>
    <w:unhideWhenUsed/>
    <w:rsid w:val="00D016D1"/>
    <w:pPr>
      <w:spacing w:line="480" w:lineRule="auto"/>
    </w:pPr>
  </w:style>
  <w:style w:type="character" w:customStyle="1" w:styleId="Corpsdetexte2Car">
    <w:name w:val="Corps de texte 2 Car"/>
    <w:basedOn w:val="Policepardfaut"/>
    <w:link w:val="Corpsdetexte2"/>
    <w:uiPriority w:val="99"/>
    <w:semiHidden/>
    <w:rsid w:val="00D016D1"/>
    <w:rPr>
      <w:rFonts w:ascii="Arial" w:hAnsi="Arial" w:cs="Arial"/>
      <w:sz w:val="28"/>
      <w:szCs w:val="28"/>
    </w:rPr>
  </w:style>
  <w:style w:type="table" w:styleId="Grillemoyenne2-Accent6">
    <w:name w:val="Medium Grid 2 Accent 6"/>
    <w:basedOn w:val="TableauNormal"/>
    <w:uiPriority w:val="68"/>
    <w:rsid w:val="00D016D1"/>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1-Accent1">
    <w:name w:val="Medium Grid 1 Accent 1"/>
    <w:basedOn w:val="TableauNormal"/>
    <w:uiPriority w:val="67"/>
    <w:rsid w:val="00D016D1"/>
    <w:rPr>
      <w:rFonts w:ascii="Times New Roman" w:eastAsia="Times New Roman" w:hAnsi="Times New Roman"/>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5801">
      <w:bodyDiv w:val="1"/>
      <w:marLeft w:val="0"/>
      <w:marRight w:val="0"/>
      <w:marTop w:val="0"/>
      <w:marBottom w:val="0"/>
      <w:divBdr>
        <w:top w:val="none" w:sz="0" w:space="0" w:color="auto"/>
        <w:left w:val="none" w:sz="0" w:space="0" w:color="auto"/>
        <w:bottom w:val="none" w:sz="0" w:space="0" w:color="auto"/>
        <w:right w:val="none" w:sz="0" w:space="0" w:color="auto"/>
      </w:divBdr>
      <w:divsChild>
        <w:div w:id="173231783">
          <w:marLeft w:val="1800"/>
          <w:marRight w:val="0"/>
          <w:marTop w:val="96"/>
          <w:marBottom w:val="0"/>
          <w:divBdr>
            <w:top w:val="none" w:sz="0" w:space="0" w:color="auto"/>
            <w:left w:val="none" w:sz="0" w:space="0" w:color="auto"/>
            <w:bottom w:val="none" w:sz="0" w:space="0" w:color="auto"/>
            <w:right w:val="none" w:sz="0" w:space="0" w:color="auto"/>
          </w:divBdr>
        </w:div>
        <w:div w:id="182013401">
          <w:marLeft w:val="1800"/>
          <w:marRight w:val="0"/>
          <w:marTop w:val="96"/>
          <w:marBottom w:val="0"/>
          <w:divBdr>
            <w:top w:val="none" w:sz="0" w:space="0" w:color="auto"/>
            <w:left w:val="none" w:sz="0" w:space="0" w:color="auto"/>
            <w:bottom w:val="none" w:sz="0" w:space="0" w:color="auto"/>
            <w:right w:val="none" w:sz="0" w:space="0" w:color="auto"/>
          </w:divBdr>
        </w:div>
        <w:div w:id="899439677">
          <w:marLeft w:val="1800"/>
          <w:marRight w:val="0"/>
          <w:marTop w:val="96"/>
          <w:marBottom w:val="0"/>
          <w:divBdr>
            <w:top w:val="none" w:sz="0" w:space="0" w:color="auto"/>
            <w:left w:val="none" w:sz="0" w:space="0" w:color="auto"/>
            <w:bottom w:val="none" w:sz="0" w:space="0" w:color="auto"/>
            <w:right w:val="none" w:sz="0" w:space="0" w:color="auto"/>
          </w:divBdr>
        </w:div>
        <w:div w:id="1104106941">
          <w:marLeft w:val="1800"/>
          <w:marRight w:val="0"/>
          <w:marTop w:val="96"/>
          <w:marBottom w:val="0"/>
          <w:divBdr>
            <w:top w:val="none" w:sz="0" w:space="0" w:color="auto"/>
            <w:left w:val="none" w:sz="0" w:space="0" w:color="auto"/>
            <w:bottom w:val="none" w:sz="0" w:space="0" w:color="auto"/>
            <w:right w:val="none" w:sz="0" w:space="0" w:color="auto"/>
          </w:divBdr>
        </w:div>
        <w:div w:id="1725442881">
          <w:marLeft w:val="1800"/>
          <w:marRight w:val="0"/>
          <w:marTop w:val="96"/>
          <w:marBottom w:val="0"/>
          <w:divBdr>
            <w:top w:val="none" w:sz="0" w:space="0" w:color="auto"/>
            <w:left w:val="none" w:sz="0" w:space="0" w:color="auto"/>
            <w:bottom w:val="none" w:sz="0" w:space="0" w:color="auto"/>
            <w:right w:val="none" w:sz="0" w:space="0" w:color="auto"/>
          </w:divBdr>
        </w:div>
        <w:div w:id="1924293043">
          <w:marLeft w:val="1166"/>
          <w:marRight w:val="0"/>
          <w:marTop w:val="96"/>
          <w:marBottom w:val="0"/>
          <w:divBdr>
            <w:top w:val="none" w:sz="0" w:space="0" w:color="auto"/>
            <w:left w:val="none" w:sz="0" w:space="0" w:color="auto"/>
            <w:bottom w:val="none" w:sz="0" w:space="0" w:color="auto"/>
            <w:right w:val="none" w:sz="0" w:space="0" w:color="auto"/>
          </w:divBdr>
        </w:div>
        <w:div w:id="2052489096">
          <w:marLeft w:val="547"/>
          <w:marRight w:val="0"/>
          <w:marTop w:val="115"/>
          <w:marBottom w:val="0"/>
          <w:divBdr>
            <w:top w:val="none" w:sz="0" w:space="0" w:color="auto"/>
            <w:left w:val="none" w:sz="0" w:space="0" w:color="auto"/>
            <w:bottom w:val="none" w:sz="0" w:space="0" w:color="auto"/>
            <w:right w:val="none" w:sz="0" w:space="0" w:color="auto"/>
          </w:divBdr>
        </w:div>
      </w:divsChild>
    </w:div>
    <w:div w:id="18049861">
      <w:bodyDiv w:val="1"/>
      <w:marLeft w:val="0"/>
      <w:marRight w:val="0"/>
      <w:marTop w:val="0"/>
      <w:marBottom w:val="0"/>
      <w:divBdr>
        <w:top w:val="none" w:sz="0" w:space="0" w:color="auto"/>
        <w:left w:val="none" w:sz="0" w:space="0" w:color="auto"/>
        <w:bottom w:val="none" w:sz="0" w:space="0" w:color="auto"/>
        <w:right w:val="none" w:sz="0" w:space="0" w:color="auto"/>
      </w:divBdr>
      <w:divsChild>
        <w:div w:id="436679673">
          <w:marLeft w:val="150"/>
          <w:marRight w:val="150"/>
          <w:marTop w:val="225"/>
          <w:marBottom w:val="0"/>
          <w:divBdr>
            <w:top w:val="none" w:sz="0" w:space="0" w:color="auto"/>
            <w:left w:val="none" w:sz="0" w:space="0" w:color="auto"/>
            <w:bottom w:val="none" w:sz="0" w:space="0" w:color="auto"/>
            <w:right w:val="none" w:sz="0" w:space="0" w:color="auto"/>
          </w:divBdr>
          <w:divsChild>
            <w:div w:id="183267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61302">
      <w:bodyDiv w:val="1"/>
      <w:marLeft w:val="0"/>
      <w:marRight w:val="0"/>
      <w:marTop w:val="0"/>
      <w:marBottom w:val="0"/>
      <w:divBdr>
        <w:top w:val="none" w:sz="0" w:space="0" w:color="auto"/>
        <w:left w:val="none" w:sz="0" w:space="0" w:color="auto"/>
        <w:bottom w:val="none" w:sz="0" w:space="0" w:color="auto"/>
        <w:right w:val="none" w:sz="0" w:space="0" w:color="auto"/>
      </w:divBdr>
      <w:divsChild>
        <w:div w:id="146289583">
          <w:marLeft w:val="0"/>
          <w:marRight w:val="0"/>
          <w:marTop w:val="0"/>
          <w:marBottom w:val="0"/>
          <w:divBdr>
            <w:top w:val="none" w:sz="0" w:space="0" w:color="auto"/>
            <w:left w:val="none" w:sz="0" w:space="0" w:color="auto"/>
            <w:bottom w:val="none" w:sz="0" w:space="0" w:color="auto"/>
            <w:right w:val="none" w:sz="0" w:space="0" w:color="auto"/>
          </w:divBdr>
        </w:div>
        <w:div w:id="528952798">
          <w:marLeft w:val="0"/>
          <w:marRight w:val="0"/>
          <w:marTop w:val="0"/>
          <w:marBottom w:val="0"/>
          <w:divBdr>
            <w:top w:val="none" w:sz="0" w:space="0" w:color="auto"/>
            <w:left w:val="none" w:sz="0" w:space="0" w:color="auto"/>
            <w:bottom w:val="none" w:sz="0" w:space="0" w:color="auto"/>
            <w:right w:val="none" w:sz="0" w:space="0" w:color="auto"/>
          </w:divBdr>
        </w:div>
        <w:div w:id="783689097">
          <w:marLeft w:val="0"/>
          <w:marRight w:val="0"/>
          <w:marTop w:val="0"/>
          <w:marBottom w:val="0"/>
          <w:divBdr>
            <w:top w:val="none" w:sz="0" w:space="0" w:color="auto"/>
            <w:left w:val="none" w:sz="0" w:space="0" w:color="auto"/>
            <w:bottom w:val="none" w:sz="0" w:space="0" w:color="auto"/>
            <w:right w:val="none" w:sz="0" w:space="0" w:color="auto"/>
          </w:divBdr>
        </w:div>
        <w:div w:id="1151094955">
          <w:marLeft w:val="0"/>
          <w:marRight w:val="0"/>
          <w:marTop w:val="0"/>
          <w:marBottom w:val="0"/>
          <w:divBdr>
            <w:top w:val="none" w:sz="0" w:space="0" w:color="auto"/>
            <w:left w:val="none" w:sz="0" w:space="0" w:color="auto"/>
            <w:bottom w:val="none" w:sz="0" w:space="0" w:color="auto"/>
            <w:right w:val="none" w:sz="0" w:space="0" w:color="auto"/>
          </w:divBdr>
        </w:div>
        <w:div w:id="1248425343">
          <w:marLeft w:val="0"/>
          <w:marRight w:val="0"/>
          <w:marTop w:val="0"/>
          <w:marBottom w:val="0"/>
          <w:divBdr>
            <w:top w:val="none" w:sz="0" w:space="0" w:color="auto"/>
            <w:left w:val="none" w:sz="0" w:space="0" w:color="auto"/>
            <w:bottom w:val="none" w:sz="0" w:space="0" w:color="auto"/>
            <w:right w:val="none" w:sz="0" w:space="0" w:color="auto"/>
          </w:divBdr>
        </w:div>
        <w:div w:id="1467626414">
          <w:marLeft w:val="0"/>
          <w:marRight w:val="0"/>
          <w:marTop w:val="0"/>
          <w:marBottom w:val="0"/>
          <w:divBdr>
            <w:top w:val="none" w:sz="0" w:space="0" w:color="auto"/>
            <w:left w:val="none" w:sz="0" w:space="0" w:color="auto"/>
            <w:bottom w:val="none" w:sz="0" w:space="0" w:color="auto"/>
            <w:right w:val="none" w:sz="0" w:space="0" w:color="auto"/>
          </w:divBdr>
        </w:div>
        <w:div w:id="2046909781">
          <w:marLeft w:val="0"/>
          <w:marRight w:val="0"/>
          <w:marTop w:val="0"/>
          <w:marBottom w:val="0"/>
          <w:divBdr>
            <w:top w:val="none" w:sz="0" w:space="0" w:color="auto"/>
            <w:left w:val="none" w:sz="0" w:space="0" w:color="auto"/>
            <w:bottom w:val="none" w:sz="0" w:space="0" w:color="auto"/>
            <w:right w:val="none" w:sz="0" w:space="0" w:color="auto"/>
          </w:divBdr>
        </w:div>
      </w:divsChild>
    </w:div>
    <w:div w:id="66340527">
      <w:bodyDiv w:val="1"/>
      <w:marLeft w:val="0"/>
      <w:marRight w:val="0"/>
      <w:marTop w:val="0"/>
      <w:marBottom w:val="0"/>
      <w:divBdr>
        <w:top w:val="none" w:sz="0" w:space="0" w:color="auto"/>
        <w:left w:val="none" w:sz="0" w:space="0" w:color="auto"/>
        <w:bottom w:val="none" w:sz="0" w:space="0" w:color="auto"/>
        <w:right w:val="none" w:sz="0" w:space="0" w:color="auto"/>
      </w:divBdr>
      <w:divsChild>
        <w:div w:id="1934047079">
          <w:marLeft w:val="150"/>
          <w:marRight w:val="150"/>
          <w:marTop w:val="225"/>
          <w:marBottom w:val="0"/>
          <w:divBdr>
            <w:top w:val="none" w:sz="0" w:space="0" w:color="auto"/>
            <w:left w:val="none" w:sz="0" w:space="0" w:color="auto"/>
            <w:bottom w:val="none" w:sz="0" w:space="0" w:color="auto"/>
            <w:right w:val="none" w:sz="0" w:space="0" w:color="auto"/>
          </w:divBdr>
          <w:divsChild>
            <w:div w:id="77359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00025">
      <w:bodyDiv w:val="1"/>
      <w:marLeft w:val="0"/>
      <w:marRight w:val="0"/>
      <w:marTop w:val="0"/>
      <w:marBottom w:val="0"/>
      <w:divBdr>
        <w:top w:val="none" w:sz="0" w:space="0" w:color="auto"/>
        <w:left w:val="none" w:sz="0" w:space="0" w:color="auto"/>
        <w:bottom w:val="none" w:sz="0" w:space="0" w:color="auto"/>
        <w:right w:val="none" w:sz="0" w:space="0" w:color="auto"/>
      </w:divBdr>
      <w:divsChild>
        <w:div w:id="498933181">
          <w:marLeft w:val="0"/>
          <w:marRight w:val="0"/>
          <w:marTop w:val="0"/>
          <w:marBottom w:val="0"/>
          <w:divBdr>
            <w:top w:val="none" w:sz="0" w:space="0" w:color="auto"/>
            <w:left w:val="none" w:sz="0" w:space="0" w:color="auto"/>
            <w:bottom w:val="none" w:sz="0" w:space="0" w:color="auto"/>
            <w:right w:val="none" w:sz="0" w:space="0" w:color="auto"/>
          </w:divBdr>
        </w:div>
      </w:divsChild>
    </w:div>
    <w:div w:id="156653816">
      <w:bodyDiv w:val="1"/>
      <w:marLeft w:val="0"/>
      <w:marRight w:val="0"/>
      <w:marTop w:val="0"/>
      <w:marBottom w:val="0"/>
      <w:divBdr>
        <w:top w:val="none" w:sz="0" w:space="0" w:color="auto"/>
        <w:left w:val="none" w:sz="0" w:space="0" w:color="auto"/>
        <w:bottom w:val="none" w:sz="0" w:space="0" w:color="auto"/>
        <w:right w:val="none" w:sz="0" w:space="0" w:color="auto"/>
      </w:divBdr>
      <w:divsChild>
        <w:div w:id="1270695591">
          <w:marLeft w:val="167"/>
          <w:marRight w:val="167"/>
          <w:marTop w:val="251"/>
          <w:marBottom w:val="0"/>
          <w:divBdr>
            <w:top w:val="none" w:sz="0" w:space="0" w:color="auto"/>
            <w:left w:val="none" w:sz="0" w:space="0" w:color="auto"/>
            <w:bottom w:val="none" w:sz="0" w:space="0" w:color="auto"/>
            <w:right w:val="none" w:sz="0" w:space="0" w:color="auto"/>
          </w:divBdr>
          <w:divsChild>
            <w:div w:id="136914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21372">
      <w:bodyDiv w:val="1"/>
      <w:marLeft w:val="0"/>
      <w:marRight w:val="0"/>
      <w:marTop w:val="0"/>
      <w:marBottom w:val="0"/>
      <w:divBdr>
        <w:top w:val="none" w:sz="0" w:space="0" w:color="auto"/>
        <w:left w:val="none" w:sz="0" w:space="0" w:color="auto"/>
        <w:bottom w:val="none" w:sz="0" w:space="0" w:color="auto"/>
        <w:right w:val="none" w:sz="0" w:space="0" w:color="auto"/>
      </w:divBdr>
      <w:divsChild>
        <w:div w:id="1323510257">
          <w:marLeft w:val="0"/>
          <w:marRight w:val="0"/>
          <w:marTop w:val="0"/>
          <w:marBottom w:val="0"/>
          <w:divBdr>
            <w:top w:val="none" w:sz="0" w:space="0" w:color="auto"/>
            <w:left w:val="none" w:sz="0" w:space="0" w:color="auto"/>
            <w:bottom w:val="none" w:sz="0" w:space="0" w:color="auto"/>
            <w:right w:val="none" w:sz="0" w:space="0" w:color="auto"/>
          </w:divBdr>
          <w:divsChild>
            <w:div w:id="723062467">
              <w:marLeft w:val="0"/>
              <w:marRight w:val="0"/>
              <w:marTop w:val="0"/>
              <w:marBottom w:val="0"/>
              <w:divBdr>
                <w:top w:val="none" w:sz="0" w:space="0" w:color="auto"/>
                <w:left w:val="none" w:sz="0" w:space="0" w:color="auto"/>
                <w:bottom w:val="none" w:sz="0" w:space="0" w:color="auto"/>
                <w:right w:val="none" w:sz="0" w:space="0" w:color="auto"/>
              </w:divBdr>
              <w:divsChild>
                <w:div w:id="186208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248084">
      <w:bodyDiv w:val="1"/>
      <w:marLeft w:val="0"/>
      <w:marRight w:val="0"/>
      <w:marTop w:val="0"/>
      <w:marBottom w:val="0"/>
      <w:divBdr>
        <w:top w:val="none" w:sz="0" w:space="0" w:color="auto"/>
        <w:left w:val="none" w:sz="0" w:space="0" w:color="auto"/>
        <w:bottom w:val="none" w:sz="0" w:space="0" w:color="auto"/>
        <w:right w:val="none" w:sz="0" w:space="0" w:color="auto"/>
      </w:divBdr>
    </w:div>
    <w:div w:id="283393310">
      <w:bodyDiv w:val="1"/>
      <w:marLeft w:val="0"/>
      <w:marRight w:val="0"/>
      <w:marTop w:val="0"/>
      <w:marBottom w:val="0"/>
      <w:divBdr>
        <w:top w:val="none" w:sz="0" w:space="0" w:color="auto"/>
        <w:left w:val="none" w:sz="0" w:space="0" w:color="auto"/>
        <w:bottom w:val="none" w:sz="0" w:space="0" w:color="auto"/>
        <w:right w:val="none" w:sz="0" w:space="0" w:color="auto"/>
      </w:divBdr>
      <w:divsChild>
        <w:div w:id="11223614">
          <w:marLeft w:val="1987"/>
          <w:marRight w:val="0"/>
          <w:marTop w:val="96"/>
          <w:marBottom w:val="0"/>
          <w:divBdr>
            <w:top w:val="none" w:sz="0" w:space="0" w:color="auto"/>
            <w:left w:val="none" w:sz="0" w:space="0" w:color="auto"/>
            <w:bottom w:val="none" w:sz="0" w:space="0" w:color="auto"/>
            <w:right w:val="none" w:sz="0" w:space="0" w:color="auto"/>
          </w:divBdr>
        </w:div>
        <w:div w:id="185867441">
          <w:marLeft w:val="1987"/>
          <w:marRight w:val="0"/>
          <w:marTop w:val="96"/>
          <w:marBottom w:val="0"/>
          <w:divBdr>
            <w:top w:val="none" w:sz="0" w:space="0" w:color="auto"/>
            <w:left w:val="none" w:sz="0" w:space="0" w:color="auto"/>
            <w:bottom w:val="none" w:sz="0" w:space="0" w:color="auto"/>
            <w:right w:val="none" w:sz="0" w:space="0" w:color="auto"/>
          </w:divBdr>
        </w:div>
        <w:div w:id="445465728">
          <w:marLeft w:val="1440"/>
          <w:marRight w:val="0"/>
          <w:marTop w:val="115"/>
          <w:marBottom w:val="0"/>
          <w:divBdr>
            <w:top w:val="none" w:sz="0" w:space="0" w:color="auto"/>
            <w:left w:val="none" w:sz="0" w:space="0" w:color="auto"/>
            <w:bottom w:val="none" w:sz="0" w:space="0" w:color="auto"/>
            <w:right w:val="none" w:sz="0" w:space="0" w:color="auto"/>
          </w:divBdr>
        </w:div>
        <w:div w:id="615135984">
          <w:marLeft w:val="2534"/>
          <w:marRight w:val="0"/>
          <w:marTop w:val="96"/>
          <w:marBottom w:val="0"/>
          <w:divBdr>
            <w:top w:val="none" w:sz="0" w:space="0" w:color="auto"/>
            <w:left w:val="none" w:sz="0" w:space="0" w:color="auto"/>
            <w:bottom w:val="none" w:sz="0" w:space="0" w:color="auto"/>
            <w:right w:val="none" w:sz="0" w:space="0" w:color="auto"/>
          </w:divBdr>
        </w:div>
        <w:div w:id="963117725">
          <w:marLeft w:val="2534"/>
          <w:marRight w:val="0"/>
          <w:marTop w:val="96"/>
          <w:marBottom w:val="0"/>
          <w:divBdr>
            <w:top w:val="none" w:sz="0" w:space="0" w:color="auto"/>
            <w:left w:val="none" w:sz="0" w:space="0" w:color="auto"/>
            <w:bottom w:val="none" w:sz="0" w:space="0" w:color="auto"/>
            <w:right w:val="none" w:sz="0" w:space="0" w:color="auto"/>
          </w:divBdr>
        </w:div>
        <w:div w:id="1142769299">
          <w:marLeft w:val="1987"/>
          <w:marRight w:val="0"/>
          <w:marTop w:val="96"/>
          <w:marBottom w:val="0"/>
          <w:divBdr>
            <w:top w:val="none" w:sz="0" w:space="0" w:color="auto"/>
            <w:left w:val="none" w:sz="0" w:space="0" w:color="auto"/>
            <w:bottom w:val="none" w:sz="0" w:space="0" w:color="auto"/>
            <w:right w:val="none" w:sz="0" w:space="0" w:color="auto"/>
          </w:divBdr>
        </w:div>
        <w:div w:id="1410694253">
          <w:marLeft w:val="1987"/>
          <w:marRight w:val="0"/>
          <w:marTop w:val="96"/>
          <w:marBottom w:val="0"/>
          <w:divBdr>
            <w:top w:val="none" w:sz="0" w:space="0" w:color="auto"/>
            <w:left w:val="none" w:sz="0" w:space="0" w:color="auto"/>
            <w:bottom w:val="none" w:sz="0" w:space="0" w:color="auto"/>
            <w:right w:val="none" w:sz="0" w:space="0" w:color="auto"/>
          </w:divBdr>
        </w:div>
      </w:divsChild>
    </w:div>
    <w:div w:id="330987688">
      <w:bodyDiv w:val="1"/>
      <w:marLeft w:val="0"/>
      <w:marRight w:val="0"/>
      <w:marTop w:val="0"/>
      <w:marBottom w:val="0"/>
      <w:divBdr>
        <w:top w:val="none" w:sz="0" w:space="0" w:color="auto"/>
        <w:left w:val="none" w:sz="0" w:space="0" w:color="auto"/>
        <w:bottom w:val="none" w:sz="0" w:space="0" w:color="auto"/>
        <w:right w:val="none" w:sz="0" w:space="0" w:color="auto"/>
      </w:divBdr>
      <w:divsChild>
        <w:div w:id="767625240">
          <w:marLeft w:val="0"/>
          <w:marRight w:val="0"/>
          <w:marTop w:val="0"/>
          <w:marBottom w:val="0"/>
          <w:divBdr>
            <w:top w:val="none" w:sz="0" w:space="0" w:color="auto"/>
            <w:left w:val="none" w:sz="0" w:space="0" w:color="auto"/>
            <w:bottom w:val="none" w:sz="0" w:space="0" w:color="auto"/>
            <w:right w:val="none" w:sz="0" w:space="0" w:color="auto"/>
          </w:divBdr>
          <w:divsChild>
            <w:div w:id="443576139">
              <w:marLeft w:val="0"/>
              <w:marRight w:val="0"/>
              <w:marTop w:val="0"/>
              <w:marBottom w:val="0"/>
              <w:divBdr>
                <w:top w:val="none" w:sz="0" w:space="0" w:color="auto"/>
                <w:left w:val="none" w:sz="0" w:space="0" w:color="auto"/>
                <w:bottom w:val="none" w:sz="0" w:space="0" w:color="auto"/>
                <w:right w:val="none" w:sz="0" w:space="0" w:color="auto"/>
              </w:divBdr>
              <w:divsChild>
                <w:div w:id="47002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584024">
      <w:bodyDiv w:val="1"/>
      <w:marLeft w:val="0"/>
      <w:marRight w:val="0"/>
      <w:marTop w:val="0"/>
      <w:marBottom w:val="0"/>
      <w:divBdr>
        <w:top w:val="none" w:sz="0" w:space="0" w:color="auto"/>
        <w:left w:val="none" w:sz="0" w:space="0" w:color="auto"/>
        <w:bottom w:val="none" w:sz="0" w:space="0" w:color="auto"/>
        <w:right w:val="none" w:sz="0" w:space="0" w:color="auto"/>
      </w:divBdr>
      <w:divsChild>
        <w:div w:id="138688217">
          <w:marLeft w:val="1166"/>
          <w:marRight w:val="0"/>
          <w:marTop w:val="96"/>
          <w:marBottom w:val="0"/>
          <w:divBdr>
            <w:top w:val="none" w:sz="0" w:space="0" w:color="auto"/>
            <w:left w:val="none" w:sz="0" w:space="0" w:color="auto"/>
            <w:bottom w:val="none" w:sz="0" w:space="0" w:color="auto"/>
            <w:right w:val="none" w:sz="0" w:space="0" w:color="auto"/>
          </w:divBdr>
        </w:div>
        <w:div w:id="351304196">
          <w:marLeft w:val="1166"/>
          <w:marRight w:val="0"/>
          <w:marTop w:val="96"/>
          <w:marBottom w:val="0"/>
          <w:divBdr>
            <w:top w:val="none" w:sz="0" w:space="0" w:color="auto"/>
            <w:left w:val="none" w:sz="0" w:space="0" w:color="auto"/>
            <w:bottom w:val="none" w:sz="0" w:space="0" w:color="auto"/>
            <w:right w:val="none" w:sz="0" w:space="0" w:color="auto"/>
          </w:divBdr>
        </w:div>
        <w:div w:id="1448550043">
          <w:marLeft w:val="547"/>
          <w:marRight w:val="0"/>
          <w:marTop w:val="115"/>
          <w:marBottom w:val="0"/>
          <w:divBdr>
            <w:top w:val="none" w:sz="0" w:space="0" w:color="auto"/>
            <w:left w:val="none" w:sz="0" w:space="0" w:color="auto"/>
            <w:bottom w:val="none" w:sz="0" w:space="0" w:color="auto"/>
            <w:right w:val="none" w:sz="0" w:space="0" w:color="auto"/>
          </w:divBdr>
        </w:div>
        <w:div w:id="1454398363">
          <w:marLeft w:val="547"/>
          <w:marRight w:val="0"/>
          <w:marTop w:val="115"/>
          <w:marBottom w:val="0"/>
          <w:divBdr>
            <w:top w:val="none" w:sz="0" w:space="0" w:color="auto"/>
            <w:left w:val="none" w:sz="0" w:space="0" w:color="auto"/>
            <w:bottom w:val="none" w:sz="0" w:space="0" w:color="auto"/>
            <w:right w:val="none" w:sz="0" w:space="0" w:color="auto"/>
          </w:divBdr>
        </w:div>
        <w:div w:id="2110461918">
          <w:marLeft w:val="1166"/>
          <w:marRight w:val="0"/>
          <w:marTop w:val="96"/>
          <w:marBottom w:val="0"/>
          <w:divBdr>
            <w:top w:val="none" w:sz="0" w:space="0" w:color="auto"/>
            <w:left w:val="none" w:sz="0" w:space="0" w:color="auto"/>
            <w:bottom w:val="none" w:sz="0" w:space="0" w:color="auto"/>
            <w:right w:val="none" w:sz="0" w:space="0" w:color="auto"/>
          </w:divBdr>
        </w:div>
      </w:divsChild>
    </w:div>
    <w:div w:id="472219107">
      <w:bodyDiv w:val="1"/>
      <w:marLeft w:val="0"/>
      <w:marRight w:val="0"/>
      <w:marTop w:val="0"/>
      <w:marBottom w:val="0"/>
      <w:divBdr>
        <w:top w:val="none" w:sz="0" w:space="0" w:color="auto"/>
        <w:left w:val="none" w:sz="0" w:space="0" w:color="auto"/>
        <w:bottom w:val="none" w:sz="0" w:space="0" w:color="auto"/>
        <w:right w:val="none" w:sz="0" w:space="0" w:color="auto"/>
      </w:divBdr>
    </w:div>
    <w:div w:id="540824910">
      <w:bodyDiv w:val="1"/>
      <w:marLeft w:val="0"/>
      <w:marRight w:val="0"/>
      <w:marTop w:val="0"/>
      <w:marBottom w:val="0"/>
      <w:divBdr>
        <w:top w:val="none" w:sz="0" w:space="0" w:color="auto"/>
        <w:left w:val="none" w:sz="0" w:space="0" w:color="auto"/>
        <w:bottom w:val="none" w:sz="0" w:space="0" w:color="auto"/>
        <w:right w:val="none" w:sz="0" w:space="0" w:color="auto"/>
      </w:divBdr>
      <w:divsChild>
        <w:div w:id="1819104309">
          <w:marLeft w:val="0"/>
          <w:marRight w:val="0"/>
          <w:marTop w:val="0"/>
          <w:marBottom w:val="0"/>
          <w:divBdr>
            <w:top w:val="none" w:sz="0" w:space="0" w:color="auto"/>
            <w:left w:val="none" w:sz="0" w:space="0" w:color="auto"/>
            <w:bottom w:val="none" w:sz="0" w:space="0" w:color="auto"/>
            <w:right w:val="none" w:sz="0" w:space="0" w:color="auto"/>
          </w:divBdr>
          <w:divsChild>
            <w:div w:id="190655844">
              <w:marLeft w:val="0"/>
              <w:marRight w:val="0"/>
              <w:marTop w:val="0"/>
              <w:marBottom w:val="0"/>
              <w:divBdr>
                <w:top w:val="none" w:sz="0" w:space="0" w:color="auto"/>
                <w:left w:val="none" w:sz="0" w:space="0" w:color="auto"/>
                <w:bottom w:val="none" w:sz="0" w:space="0" w:color="auto"/>
                <w:right w:val="none" w:sz="0" w:space="0" w:color="auto"/>
              </w:divBdr>
              <w:divsChild>
                <w:div w:id="20148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477986">
      <w:bodyDiv w:val="1"/>
      <w:marLeft w:val="0"/>
      <w:marRight w:val="0"/>
      <w:marTop w:val="0"/>
      <w:marBottom w:val="0"/>
      <w:divBdr>
        <w:top w:val="none" w:sz="0" w:space="0" w:color="auto"/>
        <w:left w:val="none" w:sz="0" w:space="0" w:color="auto"/>
        <w:bottom w:val="none" w:sz="0" w:space="0" w:color="auto"/>
        <w:right w:val="none" w:sz="0" w:space="0" w:color="auto"/>
      </w:divBdr>
      <w:divsChild>
        <w:div w:id="169874841">
          <w:marLeft w:val="0"/>
          <w:marRight w:val="0"/>
          <w:marTop w:val="0"/>
          <w:marBottom w:val="0"/>
          <w:divBdr>
            <w:top w:val="none" w:sz="0" w:space="0" w:color="auto"/>
            <w:left w:val="none" w:sz="0" w:space="0" w:color="auto"/>
            <w:bottom w:val="none" w:sz="0" w:space="0" w:color="auto"/>
            <w:right w:val="none" w:sz="0" w:space="0" w:color="auto"/>
          </w:divBdr>
          <w:divsChild>
            <w:div w:id="97336261">
              <w:marLeft w:val="0"/>
              <w:marRight w:val="0"/>
              <w:marTop w:val="0"/>
              <w:marBottom w:val="0"/>
              <w:divBdr>
                <w:top w:val="none" w:sz="0" w:space="0" w:color="auto"/>
                <w:left w:val="none" w:sz="0" w:space="0" w:color="auto"/>
                <w:bottom w:val="none" w:sz="0" w:space="0" w:color="auto"/>
                <w:right w:val="none" w:sz="0" w:space="0" w:color="auto"/>
              </w:divBdr>
              <w:divsChild>
                <w:div w:id="1381634680">
                  <w:marLeft w:val="0"/>
                  <w:marRight w:val="0"/>
                  <w:marTop w:val="0"/>
                  <w:marBottom w:val="0"/>
                  <w:divBdr>
                    <w:top w:val="none" w:sz="0" w:space="0" w:color="auto"/>
                    <w:left w:val="none" w:sz="0" w:space="0" w:color="auto"/>
                    <w:bottom w:val="none" w:sz="0" w:space="0" w:color="auto"/>
                    <w:right w:val="none" w:sz="0" w:space="0" w:color="auto"/>
                  </w:divBdr>
                  <w:divsChild>
                    <w:div w:id="207685081">
                      <w:marLeft w:val="0"/>
                      <w:marRight w:val="0"/>
                      <w:marTop w:val="0"/>
                      <w:marBottom w:val="0"/>
                      <w:divBdr>
                        <w:top w:val="none" w:sz="0" w:space="0" w:color="auto"/>
                        <w:left w:val="none" w:sz="0" w:space="0" w:color="auto"/>
                        <w:bottom w:val="none" w:sz="0" w:space="0" w:color="auto"/>
                        <w:right w:val="none" w:sz="0" w:space="0" w:color="auto"/>
                      </w:divBdr>
                      <w:divsChild>
                        <w:div w:id="1361584748">
                          <w:marLeft w:val="0"/>
                          <w:marRight w:val="0"/>
                          <w:marTop w:val="0"/>
                          <w:marBottom w:val="0"/>
                          <w:divBdr>
                            <w:top w:val="none" w:sz="0" w:space="0" w:color="auto"/>
                            <w:left w:val="none" w:sz="0" w:space="0" w:color="auto"/>
                            <w:bottom w:val="none" w:sz="0" w:space="0" w:color="auto"/>
                            <w:right w:val="none" w:sz="0" w:space="0" w:color="auto"/>
                          </w:divBdr>
                          <w:divsChild>
                            <w:div w:id="892738430">
                              <w:marLeft w:val="30"/>
                              <w:marRight w:val="0"/>
                              <w:marTop w:val="525"/>
                              <w:marBottom w:val="0"/>
                              <w:divBdr>
                                <w:top w:val="none" w:sz="0" w:space="0" w:color="auto"/>
                                <w:left w:val="none" w:sz="0" w:space="0" w:color="auto"/>
                                <w:bottom w:val="none" w:sz="0" w:space="0" w:color="auto"/>
                                <w:right w:val="none" w:sz="0" w:space="0" w:color="auto"/>
                              </w:divBdr>
                              <w:divsChild>
                                <w:div w:id="1871911465">
                                  <w:marLeft w:val="0"/>
                                  <w:marRight w:val="0"/>
                                  <w:marTop w:val="0"/>
                                  <w:marBottom w:val="0"/>
                                  <w:divBdr>
                                    <w:top w:val="none" w:sz="0" w:space="0" w:color="auto"/>
                                    <w:left w:val="none" w:sz="0" w:space="0" w:color="auto"/>
                                    <w:bottom w:val="none" w:sz="0" w:space="0" w:color="auto"/>
                                    <w:right w:val="none" w:sz="0" w:space="0" w:color="auto"/>
                                  </w:divBdr>
                                  <w:divsChild>
                                    <w:div w:id="147352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0993141">
      <w:bodyDiv w:val="1"/>
      <w:marLeft w:val="0"/>
      <w:marRight w:val="0"/>
      <w:marTop w:val="0"/>
      <w:marBottom w:val="0"/>
      <w:divBdr>
        <w:top w:val="none" w:sz="0" w:space="0" w:color="auto"/>
        <w:left w:val="none" w:sz="0" w:space="0" w:color="auto"/>
        <w:bottom w:val="none" w:sz="0" w:space="0" w:color="auto"/>
        <w:right w:val="none" w:sz="0" w:space="0" w:color="auto"/>
      </w:divBdr>
      <w:divsChild>
        <w:div w:id="301543688">
          <w:marLeft w:val="0"/>
          <w:marRight w:val="0"/>
          <w:marTop w:val="0"/>
          <w:marBottom w:val="0"/>
          <w:divBdr>
            <w:top w:val="none" w:sz="0" w:space="0" w:color="auto"/>
            <w:left w:val="none" w:sz="0" w:space="0" w:color="auto"/>
            <w:bottom w:val="none" w:sz="0" w:space="0" w:color="auto"/>
            <w:right w:val="none" w:sz="0" w:space="0" w:color="auto"/>
          </w:divBdr>
          <w:divsChild>
            <w:div w:id="1025402237">
              <w:marLeft w:val="0"/>
              <w:marRight w:val="0"/>
              <w:marTop w:val="0"/>
              <w:marBottom w:val="0"/>
              <w:divBdr>
                <w:top w:val="none" w:sz="0" w:space="0" w:color="auto"/>
                <w:left w:val="none" w:sz="0" w:space="0" w:color="auto"/>
                <w:bottom w:val="none" w:sz="0" w:space="0" w:color="auto"/>
                <w:right w:val="none" w:sz="0" w:space="0" w:color="auto"/>
              </w:divBdr>
              <w:divsChild>
                <w:div w:id="1872918561">
                  <w:marLeft w:val="0"/>
                  <w:marRight w:val="0"/>
                  <w:marTop w:val="0"/>
                  <w:marBottom w:val="0"/>
                  <w:divBdr>
                    <w:top w:val="none" w:sz="0" w:space="0" w:color="auto"/>
                    <w:left w:val="none" w:sz="0" w:space="0" w:color="auto"/>
                    <w:bottom w:val="none" w:sz="0" w:space="0" w:color="auto"/>
                    <w:right w:val="none" w:sz="0" w:space="0" w:color="auto"/>
                  </w:divBdr>
                  <w:divsChild>
                    <w:div w:id="371419867">
                      <w:marLeft w:val="0"/>
                      <w:marRight w:val="0"/>
                      <w:marTop w:val="0"/>
                      <w:marBottom w:val="0"/>
                      <w:divBdr>
                        <w:top w:val="none" w:sz="0" w:space="0" w:color="auto"/>
                        <w:left w:val="none" w:sz="0" w:space="0" w:color="auto"/>
                        <w:bottom w:val="none" w:sz="0" w:space="0" w:color="auto"/>
                        <w:right w:val="none" w:sz="0" w:space="0" w:color="auto"/>
                      </w:divBdr>
                      <w:divsChild>
                        <w:div w:id="2056269147">
                          <w:marLeft w:val="0"/>
                          <w:marRight w:val="0"/>
                          <w:marTop w:val="0"/>
                          <w:marBottom w:val="0"/>
                          <w:divBdr>
                            <w:top w:val="none" w:sz="0" w:space="0" w:color="auto"/>
                            <w:left w:val="none" w:sz="0" w:space="0" w:color="auto"/>
                            <w:bottom w:val="none" w:sz="0" w:space="0" w:color="auto"/>
                            <w:right w:val="none" w:sz="0" w:space="0" w:color="auto"/>
                          </w:divBdr>
                          <w:divsChild>
                            <w:div w:id="1423800859">
                              <w:marLeft w:val="0"/>
                              <w:marRight w:val="0"/>
                              <w:marTop w:val="0"/>
                              <w:marBottom w:val="0"/>
                              <w:divBdr>
                                <w:top w:val="none" w:sz="0" w:space="0" w:color="auto"/>
                                <w:left w:val="none" w:sz="0" w:space="0" w:color="auto"/>
                                <w:bottom w:val="none" w:sz="0" w:space="0" w:color="auto"/>
                                <w:right w:val="none" w:sz="0" w:space="0" w:color="auto"/>
                              </w:divBdr>
                              <w:divsChild>
                                <w:div w:id="1031078247">
                                  <w:marLeft w:val="0"/>
                                  <w:marRight w:val="0"/>
                                  <w:marTop w:val="0"/>
                                  <w:marBottom w:val="0"/>
                                  <w:divBdr>
                                    <w:top w:val="none" w:sz="0" w:space="0" w:color="auto"/>
                                    <w:left w:val="none" w:sz="0" w:space="0" w:color="auto"/>
                                    <w:bottom w:val="none" w:sz="0" w:space="0" w:color="auto"/>
                                    <w:right w:val="none" w:sz="0" w:space="0" w:color="auto"/>
                                  </w:divBdr>
                                  <w:divsChild>
                                    <w:div w:id="261836417">
                                      <w:marLeft w:val="0"/>
                                      <w:marRight w:val="0"/>
                                      <w:marTop w:val="0"/>
                                      <w:marBottom w:val="0"/>
                                      <w:divBdr>
                                        <w:top w:val="none" w:sz="0" w:space="0" w:color="auto"/>
                                        <w:left w:val="none" w:sz="0" w:space="0" w:color="auto"/>
                                        <w:bottom w:val="none" w:sz="0" w:space="0" w:color="auto"/>
                                        <w:right w:val="none" w:sz="0" w:space="0" w:color="auto"/>
                                      </w:divBdr>
                                      <w:divsChild>
                                        <w:div w:id="198397848">
                                          <w:marLeft w:val="0"/>
                                          <w:marRight w:val="0"/>
                                          <w:marTop w:val="0"/>
                                          <w:marBottom w:val="0"/>
                                          <w:divBdr>
                                            <w:top w:val="none" w:sz="0" w:space="0" w:color="auto"/>
                                            <w:left w:val="none" w:sz="0" w:space="0" w:color="auto"/>
                                            <w:bottom w:val="none" w:sz="0" w:space="0" w:color="auto"/>
                                            <w:right w:val="none" w:sz="0" w:space="0" w:color="auto"/>
                                          </w:divBdr>
                                          <w:divsChild>
                                            <w:div w:id="320937573">
                                              <w:marLeft w:val="0"/>
                                              <w:marRight w:val="0"/>
                                              <w:marTop w:val="0"/>
                                              <w:marBottom w:val="0"/>
                                              <w:divBdr>
                                                <w:top w:val="none" w:sz="0" w:space="0" w:color="auto"/>
                                                <w:left w:val="none" w:sz="0" w:space="0" w:color="auto"/>
                                                <w:bottom w:val="none" w:sz="0" w:space="0" w:color="auto"/>
                                                <w:right w:val="none" w:sz="0" w:space="0" w:color="auto"/>
                                              </w:divBdr>
                                              <w:divsChild>
                                                <w:div w:id="5671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3699399">
      <w:bodyDiv w:val="1"/>
      <w:marLeft w:val="0"/>
      <w:marRight w:val="0"/>
      <w:marTop w:val="0"/>
      <w:marBottom w:val="0"/>
      <w:divBdr>
        <w:top w:val="none" w:sz="0" w:space="0" w:color="auto"/>
        <w:left w:val="none" w:sz="0" w:space="0" w:color="auto"/>
        <w:bottom w:val="none" w:sz="0" w:space="0" w:color="auto"/>
        <w:right w:val="none" w:sz="0" w:space="0" w:color="auto"/>
      </w:divBdr>
      <w:divsChild>
        <w:div w:id="1822504678">
          <w:marLeft w:val="0"/>
          <w:marRight w:val="0"/>
          <w:marTop w:val="0"/>
          <w:marBottom w:val="0"/>
          <w:divBdr>
            <w:top w:val="none" w:sz="0" w:space="0" w:color="auto"/>
            <w:left w:val="none" w:sz="0" w:space="0" w:color="auto"/>
            <w:bottom w:val="none" w:sz="0" w:space="0" w:color="auto"/>
            <w:right w:val="none" w:sz="0" w:space="0" w:color="auto"/>
          </w:divBdr>
          <w:divsChild>
            <w:div w:id="703603670">
              <w:marLeft w:val="0"/>
              <w:marRight w:val="0"/>
              <w:marTop w:val="0"/>
              <w:marBottom w:val="0"/>
              <w:divBdr>
                <w:top w:val="none" w:sz="0" w:space="0" w:color="auto"/>
                <w:left w:val="none" w:sz="0" w:space="0" w:color="auto"/>
                <w:bottom w:val="none" w:sz="0" w:space="0" w:color="auto"/>
                <w:right w:val="none" w:sz="0" w:space="0" w:color="auto"/>
              </w:divBdr>
              <w:divsChild>
                <w:div w:id="1813526142">
                  <w:marLeft w:val="0"/>
                  <w:marRight w:val="0"/>
                  <w:marTop w:val="0"/>
                  <w:marBottom w:val="0"/>
                  <w:divBdr>
                    <w:top w:val="none" w:sz="0" w:space="0" w:color="auto"/>
                    <w:left w:val="none" w:sz="0" w:space="0" w:color="auto"/>
                    <w:bottom w:val="none" w:sz="0" w:space="0" w:color="auto"/>
                    <w:right w:val="none" w:sz="0" w:space="0" w:color="auto"/>
                  </w:divBdr>
                  <w:divsChild>
                    <w:div w:id="172983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209387">
      <w:bodyDiv w:val="1"/>
      <w:marLeft w:val="0"/>
      <w:marRight w:val="0"/>
      <w:marTop w:val="0"/>
      <w:marBottom w:val="0"/>
      <w:divBdr>
        <w:top w:val="none" w:sz="0" w:space="0" w:color="auto"/>
        <w:left w:val="none" w:sz="0" w:space="0" w:color="auto"/>
        <w:bottom w:val="none" w:sz="0" w:space="0" w:color="auto"/>
        <w:right w:val="none" w:sz="0" w:space="0" w:color="auto"/>
      </w:divBdr>
      <w:divsChild>
        <w:div w:id="97719311">
          <w:marLeft w:val="619"/>
          <w:marRight w:val="0"/>
          <w:marTop w:val="134"/>
          <w:marBottom w:val="0"/>
          <w:divBdr>
            <w:top w:val="none" w:sz="0" w:space="0" w:color="auto"/>
            <w:left w:val="none" w:sz="0" w:space="0" w:color="auto"/>
            <w:bottom w:val="none" w:sz="0" w:space="0" w:color="auto"/>
            <w:right w:val="none" w:sz="0" w:space="0" w:color="auto"/>
          </w:divBdr>
        </w:div>
        <w:div w:id="480118262">
          <w:marLeft w:val="619"/>
          <w:marRight w:val="0"/>
          <w:marTop w:val="134"/>
          <w:marBottom w:val="0"/>
          <w:divBdr>
            <w:top w:val="none" w:sz="0" w:space="0" w:color="auto"/>
            <w:left w:val="none" w:sz="0" w:space="0" w:color="auto"/>
            <w:bottom w:val="none" w:sz="0" w:space="0" w:color="auto"/>
            <w:right w:val="none" w:sz="0" w:space="0" w:color="auto"/>
          </w:divBdr>
        </w:div>
        <w:div w:id="481310018">
          <w:marLeft w:val="619"/>
          <w:marRight w:val="0"/>
          <w:marTop w:val="134"/>
          <w:marBottom w:val="0"/>
          <w:divBdr>
            <w:top w:val="none" w:sz="0" w:space="0" w:color="auto"/>
            <w:left w:val="none" w:sz="0" w:space="0" w:color="auto"/>
            <w:bottom w:val="none" w:sz="0" w:space="0" w:color="auto"/>
            <w:right w:val="none" w:sz="0" w:space="0" w:color="auto"/>
          </w:divBdr>
        </w:div>
        <w:div w:id="903175716">
          <w:marLeft w:val="619"/>
          <w:marRight w:val="0"/>
          <w:marTop w:val="134"/>
          <w:marBottom w:val="0"/>
          <w:divBdr>
            <w:top w:val="none" w:sz="0" w:space="0" w:color="auto"/>
            <w:left w:val="none" w:sz="0" w:space="0" w:color="auto"/>
            <w:bottom w:val="none" w:sz="0" w:space="0" w:color="auto"/>
            <w:right w:val="none" w:sz="0" w:space="0" w:color="auto"/>
          </w:divBdr>
        </w:div>
        <w:div w:id="1622688310">
          <w:marLeft w:val="619"/>
          <w:marRight w:val="0"/>
          <w:marTop w:val="134"/>
          <w:marBottom w:val="0"/>
          <w:divBdr>
            <w:top w:val="none" w:sz="0" w:space="0" w:color="auto"/>
            <w:left w:val="none" w:sz="0" w:space="0" w:color="auto"/>
            <w:bottom w:val="none" w:sz="0" w:space="0" w:color="auto"/>
            <w:right w:val="none" w:sz="0" w:space="0" w:color="auto"/>
          </w:divBdr>
        </w:div>
      </w:divsChild>
    </w:div>
    <w:div w:id="816607968">
      <w:bodyDiv w:val="1"/>
      <w:marLeft w:val="0"/>
      <w:marRight w:val="0"/>
      <w:marTop w:val="0"/>
      <w:marBottom w:val="0"/>
      <w:divBdr>
        <w:top w:val="none" w:sz="0" w:space="0" w:color="auto"/>
        <w:left w:val="none" w:sz="0" w:space="0" w:color="auto"/>
        <w:bottom w:val="none" w:sz="0" w:space="0" w:color="auto"/>
        <w:right w:val="none" w:sz="0" w:space="0" w:color="auto"/>
      </w:divBdr>
      <w:divsChild>
        <w:div w:id="166480388">
          <w:marLeft w:val="547"/>
          <w:marRight w:val="0"/>
          <w:marTop w:val="115"/>
          <w:marBottom w:val="0"/>
          <w:divBdr>
            <w:top w:val="none" w:sz="0" w:space="0" w:color="auto"/>
            <w:left w:val="none" w:sz="0" w:space="0" w:color="auto"/>
            <w:bottom w:val="none" w:sz="0" w:space="0" w:color="auto"/>
            <w:right w:val="none" w:sz="0" w:space="0" w:color="auto"/>
          </w:divBdr>
        </w:div>
        <w:div w:id="1383216101">
          <w:marLeft w:val="1166"/>
          <w:marRight w:val="0"/>
          <w:marTop w:val="96"/>
          <w:marBottom w:val="0"/>
          <w:divBdr>
            <w:top w:val="none" w:sz="0" w:space="0" w:color="auto"/>
            <w:left w:val="none" w:sz="0" w:space="0" w:color="auto"/>
            <w:bottom w:val="none" w:sz="0" w:space="0" w:color="auto"/>
            <w:right w:val="none" w:sz="0" w:space="0" w:color="auto"/>
          </w:divBdr>
        </w:div>
        <w:div w:id="1481000120">
          <w:marLeft w:val="547"/>
          <w:marRight w:val="0"/>
          <w:marTop w:val="115"/>
          <w:marBottom w:val="0"/>
          <w:divBdr>
            <w:top w:val="none" w:sz="0" w:space="0" w:color="auto"/>
            <w:left w:val="none" w:sz="0" w:space="0" w:color="auto"/>
            <w:bottom w:val="none" w:sz="0" w:space="0" w:color="auto"/>
            <w:right w:val="none" w:sz="0" w:space="0" w:color="auto"/>
          </w:divBdr>
        </w:div>
        <w:div w:id="1685547860">
          <w:marLeft w:val="1166"/>
          <w:marRight w:val="0"/>
          <w:marTop w:val="106"/>
          <w:marBottom w:val="0"/>
          <w:divBdr>
            <w:top w:val="none" w:sz="0" w:space="0" w:color="auto"/>
            <w:left w:val="none" w:sz="0" w:space="0" w:color="auto"/>
            <w:bottom w:val="none" w:sz="0" w:space="0" w:color="auto"/>
            <w:right w:val="none" w:sz="0" w:space="0" w:color="auto"/>
          </w:divBdr>
        </w:div>
        <w:div w:id="1981225544">
          <w:marLeft w:val="1166"/>
          <w:marRight w:val="0"/>
          <w:marTop w:val="106"/>
          <w:marBottom w:val="0"/>
          <w:divBdr>
            <w:top w:val="none" w:sz="0" w:space="0" w:color="auto"/>
            <w:left w:val="none" w:sz="0" w:space="0" w:color="auto"/>
            <w:bottom w:val="none" w:sz="0" w:space="0" w:color="auto"/>
            <w:right w:val="none" w:sz="0" w:space="0" w:color="auto"/>
          </w:divBdr>
        </w:div>
      </w:divsChild>
    </w:div>
    <w:div w:id="858472089">
      <w:bodyDiv w:val="1"/>
      <w:marLeft w:val="0"/>
      <w:marRight w:val="0"/>
      <w:marTop w:val="0"/>
      <w:marBottom w:val="0"/>
      <w:divBdr>
        <w:top w:val="none" w:sz="0" w:space="0" w:color="auto"/>
        <w:left w:val="none" w:sz="0" w:space="0" w:color="auto"/>
        <w:bottom w:val="none" w:sz="0" w:space="0" w:color="auto"/>
        <w:right w:val="none" w:sz="0" w:space="0" w:color="auto"/>
      </w:divBdr>
    </w:div>
    <w:div w:id="926036077">
      <w:bodyDiv w:val="1"/>
      <w:marLeft w:val="0"/>
      <w:marRight w:val="0"/>
      <w:marTop w:val="0"/>
      <w:marBottom w:val="0"/>
      <w:divBdr>
        <w:top w:val="none" w:sz="0" w:space="0" w:color="auto"/>
        <w:left w:val="none" w:sz="0" w:space="0" w:color="auto"/>
        <w:bottom w:val="none" w:sz="0" w:space="0" w:color="auto"/>
        <w:right w:val="none" w:sz="0" w:space="0" w:color="auto"/>
      </w:divBdr>
      <w:divsChild>
        <w:div w:id="190999554">
          <w:marLeft w:val="150"/>
          <w:marRight w:val="150"/>
          <w:marTop w:val="225"/>
          <w:marBottom w:val="0"/>
          <w:divBdr>
            <w:top w:val="none" w:sz="0" w:space="0" w:color="auto"/>
            <w:left w:val="none" w:sz="0" w:space="0" w:color="auto"/>
            <w:bottom w:val="none" w:sz="0" w:space="0" w:color="auto"/>
            <w:right w:val="none" w:sz="0" w:space="0" w:color="auto"/>
          </w:divBdr>
          <w:divsChild>
            <w:div w:id="39925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26074">
      <w:bodyDiv w:val="1"/>
      <w:marLeft w:val="0"/>
      <w:marRight w:val="0"/>
      <w:marTop w:val="0"/>
      <w:marBottom w:val="0"/>
      <w:divBdr>
        <w:top w:val="none" w:sz="0" w:space="0" w:color="auto"/>
        <w:left w:val="none" w:sz="0" w:space="0" w:color="auto"/>
        <w:bottom w:val="none" w:sz="0" w:space="0" w:color="auto"/>
        <w:right w:val="none" w:sz="0" w:space="0" w:color="auto"/>
      </w:divBdr>
    </w:div>
    <w:div w:id="1170099146">
      <w:bodyDiv w:val="1"/>
      <w:marLeft w:val="0"/>
      <w:marRight w:val="0"/>
      <w:marTop w:val="0"/>
      <w:marBottom w:val="0"/>
      <w:divBdr>
        <w:top w:val="none" w:sz="0" w:space="0" w:color="auto"/>
        <w:left w:val="none" w:sz="0" w:space="0" w:color="auto"/>
        <w:bottom w:val="none" w:sz="0" w:space="0" w:color="auto"/>
        <w:right w:val="none" w:sz="0" w:space="0" w:color="auto"/>
      </w:divBdr>
      <w:divsChild>
        <w:div w:id="670721126">
          <w:marLeft w:val="1166"/>
          <w:marRight w:val="0"/>
          <w:marTop w:val="96"/>
          <w:marBottom w:val="0"/>
          <w:divBdr>
            <w:top w:val="none" w:sz="0" w:space="0" w:color="auto"/>
            <w:left w:val="none" w:sz="0" w:space="0" w:color="auto"/>
            <w:bottom w:val="none" w:sz="0" w:space="0" w:color="auto"/>
            <w:right w:val="none" w:sz="0" w:space="0" w:color="auto"/>
          </w:divBdr>
        </w:div>
        <w:div w:id="688916155">
          <w:marLeft w:val="1166"/>
          <w:marRight w:val="0"/>
          <w:marTop w:val="96"/>
          <w:marBottom w:val="0"/>
          <w:divBdr>
            <w:top w:val="none" w:sz="0" w:space="0" w:color="auto"/>
            <w:left w:val="none" w:sz="0" w:space="0" w:color="auto"/>
            <w:bottom w:val="none" w:sz="0" w:space="0" w:color="auto"/>
            <w:right w:val="none" w:sz="0" w:space="0" w:color="auto"/>
          </w:divBdr>
        </w:div>
        <w:div w:id="804280414">
          <w:marLeft w:val="1166"/>
          <w:marRight w:val="0"/>
          <w:marTop w:val="96"/>
          <w:marBottom w:val="0"/>
          <w:divBdr>
            <w:top w:val="none" w:sz="0" w:space="0" w:color="auto"/>
            <w:left w:val="none" w:sz="0" w:space="0" w:color="auto"/>
            <w:bottom w:val="none" w:sz="0" w:space="0" w:color="auto"/>
            <w:right w:val="none" w:sz="0" w:space="0" w:color="auto"/>
          </w:divBdr>
        </w:div>
        <w:div w:id="1200437087">
          <w:marLeft w:val="1800"/>
          <w:marRight w:val="0"/>
          <w:marTop w:val="96"/>
          <w:marBottom w:val="0"/>
          <w:divBdr>
            <w:top w:val="none" w:sz="0" w:space="0" w:color="auto"/>
            <w:left w:val="none" w:sz="0" w:space="0" w:color="auto"/>
            <w:bottom w:val="none" w:sz="0" w:space="0" w:color="auto"/>
            <w:right w:val="none" w:sz="0" w:space="0" w:color="auto"/>
          </w:divBdr>
        </w:div>
        <w:div w:id="1268196809">
          <w:marLeft w:val="547"/>
          <w:marRight w:val="0"/>
          <w:marTop w:val="115"/>
          <w:marBottom w:val="0"/>
          <w:divBdr>
            <w:top w:val="none" w:sz="0" w:space="0" w:color="auto"/>
            <w:left w:val="none" w:sz="0" w:space="0" w:color="auto"/>
            <w:bottom w:val="none" w:sz="0" w:space="0" w:color="auto"/>
            <w:right w:val="none" w:sz="0" w:space="0" w:color="auto"/>
          </w:divBdr>
        </w:div>
        <w:div w:id="1332946111">
          <w:marLeft w:val="1166"/>
          <w:marRight w:val="0"/>
          <w:marTop w:val="96"/>
          <w:marBottom w:val="0"/>
          <w:divBdr>
            <w:top w:val="none" w:sz="0" w:space="0" w:color="auto"/>
            <w:left w:val="none" w:sz="0" w:space="0" w:color="auto"/>
            <w:bottom w:val="none" w:sz="0" w:space="0" w:color="auto"/>
            <w:right w:val="none" w:sz="0" w:space="0" w:color="auto"/>
          </w:divBdr>
        </w:div>
      </w:divsChild>
    </w:div>
    <w:div w:id="1339114707">
      <w:bodyDiv w:val="1"/>
      <w:marLeft w:val="0"/>
      <w:marRight w:val="0"/>
      <w:marTop w:val="0"/>
      <w:marBottom w:val="0"/>
      <w:divBdr>
        <w:top w:val="none" w:sz="0" w:space="0" w:color="auto"/>
        <w:left w:val="none" w:sz="0" w:space="0" w:color="auto"/>
        <w:bottom w:val="none" w:sz="0" w:space="0" w:color="auto"/>
        <w:right w:val="none" w:sz="0" w:space="0" w:color="auto"/>
      </w:divBdr>
      <w:divsChild>
        <w:div w:id="247739464">
          <w:marLeft w:val="1800"/>
          <w:marRight w:val="0"/>
          <w:marTop w:val="96"/>
          <w:marBottom w:val="0"/>
          <w:divBdr>
            <w:top w:val="none" w:sz="0" w:space="0" w:color="auto"/>
            <w:left w:val="none" w:sz="0" w:space="0" w:color="auto"/>
            <w:bottom w:val="none" w:sz="0" w:space="0" w:color="auto"/>
            <w:right w:val="none" w:sz="0" w:space="0" w:color="auto"/>
          </w:divBdr>
        </w:div>
        <w:div w:id="751701157">
          <w:marLeft w:val="1800"/>
          <w:marRight w:val="0"/>
          <w:marTop w:val="96"/>
          <w:marBottom w:val="0"/>
          <w:divBdr>
            <w:top w:val="none" w:sz="0" w:space="0" w:color="auto"/>
            <w:left w:val="none" w:sz="0" w:space="0" w:color="auto"/>
            <w:bottom w:val="none" w:sz="0" w:space="0" w:color="auto"/>
            <w:right w:val="none" w:sz="0" w:space="0" w:color="auto"/>
          </w:divBdr>
        </w:div>
        <w:div w:id="1328822828">
          <w:marLeft w:val="1800"/>
          <w:marRight w:val="0"/>
          <w:marTop w:val="96"/>
          <w:marBottom w:val="0"/>
          <w:divBdr>
            <w:top w:val="none" w:sz="0" w:space="0" w:color="auto"/>
            <w:left w:val="none" w:sz="0" w:space="0" w:color="auto"/>
            <w:bottom w:val="none" w:sz="0" w:space="0" w:color="auto"/>
            <w:right w:val="none" w:sz="0" w:space="0" w:color="auto"/>
          </w:divBdr>
        </w:div>
        <w:div w:id="1834442970">
          <w:marLeft w:val="1800"/>
          <w:marRight w:val="0"/>
          <w:marTop w:val="96"/>
          <w:marBottom w:val="0"/>
          <w:divBdr>
            <w:top w:val="none" w:sz="0" w:space="0" w:color="auto"/>
            <w:left w:val="none" w:sz="0" w:space="0" w:color="auto"/>
            <w:bottom w:val="none" w:sz="0" w:space="0" w:color="auto"/>
            <w:right w:val="none" w:sz="0" w:space="0" w:color="auto"/>
          </w:divBdr>
        </w:div>
      </w:divsChild>
    </w:div>
    <w:div w:id="1341274024">
      <w:bodyDiv w:val="1"/>
      <w:marLeft w:val="0"/>
      <w:marRight w:val="0"/>
      <w:marTop w:val="0"/>
      <w:marBottom w:val="0"/>
      <w:divBdr>
        <w:top w:val="none" w:sz="0" w:space="0" w:color="auto"/>
        <w:left w:val="none" w:sz="0" w:space="0" w:color="auto"/>
        <w:bottom w:val="none" w:sz="0" w:space="0" w:color="auto"/>
        <w:right w:val="none" w:sz="0" w:space="0" w:color="auto"/>
      </w:divBdr>
    </w:div>
    <w:div w:id="1370103532">
      <w:bodyDiv w:val="1"/>
      <w:marLeft w:val="0"/>
      <w:marRight w:val="0"/>
      <w:marTop w:val="0"/>
      <w:marBottom w:val="0"/>
      <w:divBdr>
        <w:top w:val="none" w:sz="0" w:space="0" w:color="auto"/>
        <w:left w:val="none" w:sz="0" w:space="0" w:color="auto"/>
        <w:bottom w:val="none" w:sz="0" w:space="0" w:color="auto"/>
        <w:right w:val="none" w:sz="0" w:space="0" w:color="auto"/>
      </w:divBdr>
      <w:divsChild>
        <w:div w:id="95637236">
          <w:marLeft w:val="1440"/>
          <w:marRight w:val="0"/>
          <w:marTop w:val="115"/>
          <w:marBottom w:val="0"/>
          <w:divBdr>
            <w:top w:val="none" w:sz="0" w:space="0" w:color="auto"/>
            <w:left w:val="none" w:sz="0" w:space="0" w:color="auto"/>
            <w:bottom w:val="none" w:sz="0" w:space="0" w:color="auto"/>
            <w:right w:val="none" w:sz="0" w:space="0" w:color="auto"/>
          </w:divBdr>
        </w:div>
        <w:div w:id="664749760">
          <w:marLeft w:val="1440"/>
          <w:marRight w:val="0"/>
          <w:marTop w:val="115"/>
          <w:marBottom w:val="0"/>
          <w:divBdr>
            <w:top w:val="none" w:sz="0" w:space="0" w:color="auto"/>
            <w:left w:val="none" w:sz="0" w:space="0" w:color="auto"/>
            <w:bottom w:val="none" w:sz="0" w:space="0" w:color="auto"/>
            <w:right w:val="none" w:sz="0" w:space="0" w:color="auto"/>
          </w:divBdr>
        </w:div>
        <w:div w:id="1687555086">
          <w:marLeft w:val="1440"/>
          <w:marRight w:val="0"/>
          <w:marTop w:val="115"/>
          <w:marBottom w:val="0"/>
          <w:divBdr>
            <w:top w:val="none" w:sz="0" w:space="0" w:color="auto"/>
            <w:left w:val="none" w:sz="0" w:space="0" w:color="auto"/>
            <w:bottom w:val="none" w:sz="0" w:space="0" w:color="auto"/>
            <w:right w:val="none" w:sz="0" w:space="0" w:color="auto"/>
          </w:divBdr>
        </w:div>
        <w:div w:id="2100563219">
          <w:marLeft w:val="1440"/>
          <w:marRight w:val="0"/>
          <w:marTop w:val="115"/>
          <w:marBottom w:val="0"/>
          <w:divBdr>
            <w:top w:val="none" w:sz="0" w:space="0" w:color="auto"/>
            <w:left w:val="none" w:sz="0" w:space="0" w:color="auto"/>
            <w:bottom w:val="none" w:sz="0" w:space="0" w:color="auto"/>
            <w:right w:val="none" w:sz="0" w:space="0" w:color="auto"/>
          </w:divBdr>
        </w:div>
      </w:divsChild>
    </w:div>
    <w:div w:id="1380520660">
      <w:bodyDiv w:val="1"/>
      <w:marLeft w:val="0"/>
      <w:marRight w:val="0"/>
      <w:marTop w:val="0"/>
      <w:marBottom w:val="0"/>
      <w:divBdr>
        <w:top w:val="none" w:sz="0" w:space="0" w:color="auto"/>
        <w:left w:val="none" w:sz="0" w:space="0" w:color="auto"/>
        <w:bottom w:val="none" w:sz="0" w:space="0" w:color="auto"/>
        <w:right w:val="none" w:sz="0" w:space="0" w:color="auto"/>
      </w:divBdr>
    </w:div>
    <w:div w:id="1389567729">
      <w:bodyDiv w:val="1"/>
      <w:marLeft w:val="0"/>
      <w:marRight w:val="0"/>
      <w:marTop w:val="0"/>
      <w:marBottom w:val="0"/>
      <w:divBdr>
        <w:top w:val="none" w:sz="0" w:space="0" w:color="auto"/>
        <w:left w:val="none" w:sz="0" w:space="0" w:color="auto"/>
        <w:bottom w:val="none" w:sz="0" w:space="0" w:color="auto"/>
        <w:right w:val="none" w:sz="0" w:space="0" w:color="auto"/>
      </w:divBdr>
    </w:div>
    <w:div w:id="1418864557">
      <w:bodyDiv w:val="1"/>
      <w:marLeft w:val="0"/>
      <w:marRight w:val="0"/>
      <w:marTop w:val="0"/>
      <w:marBottom w:val="0"/>
      <w:divBdr>
        <w:top w:val="none" w:sz="0" w:space="0" w:color="auto"/>
        <w:left w:val="none" w:sz="0" w:space="0" w:color="auto"/>
        <w:bottom w:val="none" w:sz="0" w:space="0" w:color="auto"/>
        <w:right w:val="none" w:sz="0" w:space="0" w:color="auto"/>
      </w:divBdr>
      <w:divsChild>
        <w:div w:id="1318846703">
          <w:marLeft w:val="0"/>
          <w:marRight w:val="0"/>
          <w:marTop w:val="0"/>
          <w:marBottom w:val="0"/>
          <w:divBdr>
            <w:top w:val="none" w:sz="0" w:space="0" w:color="auto"/>
            <w:left w:val="none" w:sz="0" w:space="0" w:color="auto"/>
            <w:bottom w:val="none" w:sz="0" w:space="0" w:color="auto"/>
            <w:right w:val="none" w:sz="0" w:space="0" w:color="auto"/>
          </w:divBdr>
          <w:divsChild>
            <w:div w:id="456142903">
              <w:marLeft w:val="0"/>
              <w:marRight w:val="0"/>
              <w:marTop w:val="0"/>
              <w:marBottom w:val="0"/>
              <w:divBdr>
                <w:top w:val="none" w:sz="0" w:space="0" w:color="auto"/>
                <w:left w:val="none" w:sz="0" w:space="0" w:color="auto"/>
                <w:bottom w:val="none" w:sz="0" w:space="0" w:color="auto"/>
                <w:right w:val="none" w:sz="0" w:space="0" w:color="auto"/>
              </w:divBdr>
              <w:divsChild>
                <w:div w:id="234557618">
                  <w:marLeft w:val="0"/>
                  <w:marRight w:val="0"/>
                  <w:marTop w:val="0"/>
                  <w:marBottom w:val="0"/>
                  <w:divBdr>
                    <w:top w:val="none" w:sz="0" w:space="0" w:color="auto"/>
                    <w:left w:val="none" w:sz="0" w:space="0" w:color="auto"/>
                    <w:bottom w:val="none" w:sz="0" w:space="0" w:color="auto"/>
                    <w:right w:val="none" w:sz="0" w:space="0" w:color="auto"/>
                  </w:divBdr>
                  <w:divsChild>
                    <w:div w:id="1424187819">
                      <w:marLeft w:val="0"/>
                      <w:marRight w:val="0"/>
                      <w:marTop w:val="0"/>
                      <w:marBottom w:val="0"/>
                      <w:divBdr>
                        <w:top w:val="none" w:sz="0" w:space="0" w:color="auto"/>
                        <w:left w:val="none" w:sz="0" w:space="0" w:color="auto"/>
                        <w:bottom w:val="none" w:sz="0" w:space="0" w:color="auto"/>
                        <w:right w:val="none" w:sz="0" w:space="0" w:color="auto"/>
                      </w:divBdr>
                      <w:divsChild>
                        <w:div w:id="176507691">
                          <w:marLeft w:val="0"/>
                          <w:marRight w:val="0"/>
                          <w:marTop w:val="0"/>
                          <w:marBottom w:val="0"/>
                          <w:divBdr>
                            <w:top w:val="none" w:sz="0" w:space="0" w:color="auto"/>
                            <w:left w:val="none" w:sz="0" w:space="0" w:color="auto"/>
                            <w:bottom w:val="none" w:sz="0" w:space="0" w:color="auto"/>
                            <w:right w:val="none" w:sz="0" w:space="0" w:color="auto"/>
                          </w:divBdr>
                          <w:divsChild>
                            <w:div w:id="1078358711">
                              <w:marLeft w:val="30"/>
                              <w:marRight w:val="0"/>
                              <w:marTop w:val="525"/>
                              <w:marBottom w:val="0"/>
                              <w:divBdr>
                                <w:top w:val="none" w:sz="0" w:space="0" w:color="auto"/>
                                <w:left w:val="none" w:sz="0" w:space="0" w:color="auto"/>
                                <w:bottom w:val="none" w:sz="0" w:space="0" w:color="auto"/>
                                <w:right w:val="none" w:sz="0" w:space="0" w:color="auto"/>
                              </w:divBdr>
                              <w:divsChild>
                                <w:div w:id="1233470767">
                                  <w:marLeft w:val="0"/>
                                  <w:marRight w:val="0"/>
                                  <w:marTop w:val="0"/>
                                  <w:marBottom w:val="0"/>
                                  <w:divBdr>
                                    <w:top w:val="none" w:sz="0" w:space="0" w:color="auto"/>
                                    <w:left w:val="none" w:sz="0" w:space="0" w:color="auto"/>
                                    <w:bottom w:val="none" w:sz="0" w:space="0" w:color="auto"/>
                                    <w:right w:val="none" w:sz="0" w:space="0" w:color="auto"/>
                                  </w:divBdr>
                                  <w:divsChild>
                                    <w:div w:id="19255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0834402">
      <w:bodyDiv w:val="1"/>
      <w:marLeft w:val="0"/>
      <w:marRight w:val="0"/>
      <w:marTop w:val="0"/>
      <w:marBottom w:val="0"/>
      <w:divBdr>
        <w:top w:val="none" w:sz="0" w:space="0" w:color="auto"/>
        <w:left w:val="none" w:sz="0" w:space="0" w:color="auto"/>
        <w:bottom w:val="none" w:sz="0" w:space="0" w:color="auto"/>
        <w:right w:val="none" w:sz="0" w:space="0" w:color="auto"/>
      </w:divBdr>
      <w:divsChild>
        <w:div w:id="95252737">
          <w:marLeft w:val="2520"/>
          <w:marRight w:val="0"/>
          <w:marTop w:val="96"/>
          <w:marBottom w:val="0"/>
          <w:divBdr>
            <w:top w:val="none" w:sz="0" w:space="0" w:color="auto"/>
            <w:left w:val="none" w:sz="0" w:space="0" w:color="auto"/>
            <w:bottom w:val="none" w:sz="0" w:space="0" w:color="auto"/>
            <w:right w:val="none" w:sz="0" w:space="0" w:color="auto"/>
          </w:divBdr>
        </w:div>
        <w:div w:id="188761882">
          <w:marLeft w:val="2520"/>
          <w:marRight w:val="0"/>
          <w:marTop w:val="96"/>
          <w:marBottom w:val="0"/>
          <w:divBdr>
            <w:top w:val="none" w:sz="0" w:space="0" w:color="auto"/>
            <w:left w:val="none" w:sz="0" w:space="0" w:color="auto"/>
            <w:bottom w:val="none" w:sz="0" w:space="0" w:color="auto"/>
            <w:right w:val="none" w:sz="0" w:space="0" w:color="auto"/>
          </w:divBdr>
        </w:div>
        <w:div w:id="1343240143">
          <w:marLeft w:val="1800"/>
          <w:marRight w:val="0"/>
          <w:marTop w:val="96"/>
          <w:marBottom w:val="0"/>
          <w:divBdr>
            <w:top w:val="none" w:sz="0" w:space="0" w:color="auto"/>
            <w:left w:val="none" w:sz="0" w:space="0" w:color="auto"/>
            <w:bottom w:val="none" w:sz="0" w:space="0" w:color="auto"/>
            <w:right w:val="none" w:sz="0" w:space="0" w:color="auto"/>
          </w:divBdr>
        </w:div>
        <w:div w:id="1402606155">
          <w:marLeft w:val="1166"/>
          <w:marRight w:val="0"/>
          <w:marTop w:val="96"/>
          <w:marBottom w:val="0"/>
          <w:divBdr>
            <w:top w:val="none" w:sz="0" w:space="0" w:color="auto"/>
            <w:left w:val="none" w:sz="0" w:space="0" w:color="auto"/>
            <w:bottom w:val="none" w:sz="0" w:space="0" w:color="auto"/>
            <w:right w:val="none" w:sz="0" w:space="0" w:color="auto"/>
          </w:divBdr>
        </w:div>
      </w:divsChild>
    </w:div>
    <w:div w:id="1466005144">
      <w:bodyDiv w:val="1"/>
      <w:marLeft w:val="0"/>
      <w:marRight w:val="0"/>
      <w:marTop w:val="0"/>
      <w:marBottom w:val="0"/>
      <w:divBdr>
        <w:top w:val="none" w:sz="0" w:space="0" w:color="auto"/>
        <w:left w:val="none" w:sz="0" w:space="0" w:color="auto"/>
        <w:bottom w:val="none" w:sz="0" w:space="0" w:color="auto"/>
        <w:right w:val="none" w:sz="0" w:space="0" w:color="auto"/>
      </w:divBdr>
      <w:divsChild>
        <w:div w:id="1257399922">
          <w:marLeft w:val="1166"/>
          <w:marRight w:val="0"/>
          <w:marTop w:val="96"/>
          <w:marBottom w:val="0"/>
          <w:divBdr>
            <w:top w:val="none" w:sz="0" w:space="0" w:color="auto"/>
            <w:left w:val="none" w:sz="0" w:space="0" w:color="auto"/>
            <w:bottom w:val="none" w:sz="0" w:space="0" w:color="auto"/>
            <w:right w:val="none" w:sz="0" w:space="0" w:color="auto"/>
          </w:divBdr>
        </w:div>
      </w:divsChild>
    </w:div>
    <w:div w:id="1477527498">
      <w:bodyDiv w:val="1"/>
      <w:marLeft w:val="0"/>
      <w:marRight w:val="0"/>
      <w:marTop w:val="0"/>
      <w:marBottom w:val="0"/>
      <w:divBdr>
        <w:top w:val="none" w:sz="0" w:space="0" w:color="auto"/>
        <w:left w:val="none" w:sz="0" w:space="0" w:color="auto"/>
        <w:bottom w:val="none" w:sz="0" w:space="0" w:color="auto"/>
        <w:right w:val="none" w:sz="0" w:space="0" w:color="auto"/>
      </w:divBdr>
      <w:divsChild>
        <w:div w:id="1956011447">
          <w:marLeft w:val="150"/>
          <w:marRight w:val="150"/>
          <w:marTop w:val="225"/>
          <w:marBottom w:val="0"/>
          <w:divBdr>
            <w:top w:val="none" w:sz="0" w:space="0" w:color="auto"/>
            <w:left w:val="none" w:sz="0" w:space="0" w:color="auto"/>
            <w:bottom w:val="none" w:sz="0" w:space="0" w:color="auto"/>
            <w:right w:val="none" w:sz="0" w:space="0" w:color="auto"/>
          </w:divBdr>
          <w:divsChild>
            <w:div w:id="9898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876846">
      <w:bodyDiv w:val="1"/>
      <w:marLeft w:val="0"/>
      <w:marRight w:val="0"/>
      <w:marTop w:val="0"/>
      <w:marBottom w:val="0"/>
      <w:divBdr>
        <w:top w:val="none" w:sz="0" w:space="0" w:color="auto"/>
        <w:left w:val="none" w:sz="0" w:space="0" w:color="auto"/>
        <w:bottom w:val="none" w:sz="0" w:space="0" w:color="auto"/>
        <w:right w:val="none" w:sz="0" w:space="0" w:color="auto"/>
      </w:divBdr>
      <w:divsChild>
        <w:div w:id="1018233745">
          <w:marLeft w:val="547"/>
          <w:marRight w:val="0"/>
          <w:marTop w:val="115"/>
          <w:marBottom w:val="0"/>
          <w:divBdr>
            <w:top w:val="none" w:sz="0" w:space="0" w:color="auto"/>
            <w:left w:val="none" w:sz="0" w:space="0" w:color="auto"/>
            <w:bottom w:val="none" w:sz="0" w:space="0" w:color="auto"/>
            <w:right w:val="none" w:sz="0" w:space="0" w:color="auto"/>
          </w:divBdr>
        </w:div>
      </w:divsChild>
    </w:div>
    <w:div w:id="1579439438">
      <w:bodyDiv w:val="1"/>
      <w:marLeft w:val="0"/>
      <w:marRight w:val="0"/>
      <w:marTop w:val="0"/>
      <w:marBottom w:val="0"/>
      <w:divBdr>
        <w:top w:val="none" w:sz="0" w:space="0" w:color="auto"/>
        <w:left w:val="none" w:sz="0" w:space="0" w:color="auto"/>
        <w:bottom w:val="none" w:sz="0" w:space="0" w:color="auto"/>
        <w:right w:val="none" w:sz="0" w:space="0" w:color="auto"/>
      </w:divBdr>
      <w:divsChild>
        <w:div w:id="759520092">
          <w:marLeft w:val="1440"/>
          <w:marRight w:val="0"/>
          <w:marTop w:val="115"/>
          <w:marBottom w:val="0"/>
          <w:divBdr>
            <w:top w:val="none" w:sz="0" w:space="0" w:color="auto"/>
            <w:left w:val="none" w:sz="0" w:space="0" w:color="auto"/>
            <w:bottom w:val="none" w:sz="0" w:space="0" w:color="auto"/>
            <w:right w:val="none" w:sz="0" w:space="0" w:color="auto"/>
          </w:divBdr>
        </w:div>
        <w:div w:id="1100222489">
          <w:marLeft w:val="1987"/>
          <w:marRight w:val="0"/>
          <w:marTop w:val="96"/>
          <w:marBottom w:val="0"/>
          <w:divBdr>
            <w:top w:val="none" w:sz="0" w:space="0" w:color="auto"/>
            <w:left w:val="none" w:sz="0" w:space="0" w:color="auto"/>
            <w:bottom w:val="none" w:sz="0" w:space="0" w:color="auto"/>
            <w:right w:val="none" w:sz="0" w:space="0" w:color="auto"/>
          </w:divBdr>
        </w:div>
        <w:div w:id="1969705768">
          <w:marLeft w:val="1987"/>
          <w:marRight w:val="0"/>
          <w:marTop w:val="96"/>
          <w:marBottom w:val="0"/>
          <w:divBdr>
            <w:top w:val="none" w:sz="0" w:space="0" w:color="auto"/>
            <w:left w:val="none" w:sz="0" w:space="0" w:color="auto"/>
            <w:bottom w:val="none" w:sz="0" w:space="0" w:color="auto"/>
            <w:right w:val="none" w:sz="0" w:space="0" w:color="auto"/>
          </w:divBdr>
        </w:div>
        <w:div w:id="2038849358">
          <w:marLeft w:val="1987"/>
          <w:marRight w:val="0"/>
          <w:marTop w:val="96"/>
          <w:marBottom w:val="0"/>
          <w:divBdr>
            <w:top w:val="none" w:sz="0" w:space="0" w:color="auto"/>
            <w:left w:val="none" w:sz="0" w:space="0" w:color="auto"/>
            <w:bottom w:val="none" w:sz="0" w:space="0" w:color="auto"/>
            <w:right w:val="none" w:sz="0" w:space="0" w:color="auto"/>
          </w:divBdr>
        </w:div>
      </w:divsChild>
    </w:div>
    <w:div w:id="1608806986">
      <w:bodyDiv w:val="1"/>
      <w:marLeft w:val="0"/>
      <w:marRight w:val="0"/>
      <w:marTop w:val="0"/>
      <w:marBottom w:val="0"/>
      <w:divBdr>
        <w:top w:val="none" w:sz="0" w:space="0" w:color="auto"/>
        <w:left w:val="none" w:sz="0" w:space="0" w:color="auto"/>
        <w:bottom w:val="none" w:sz="0" w:space="0" w:color="auto"/>
        <w:right w:val="none" w:sz="0" w:space="0" w:color="auto"/>
      </w:divBdr>
      <w:divsChild>
        <w:div w:id="1427916807">
          <w:marLeft w:val="150"/>
          <w:marRight w:val="150"/>
          <w:marTop w:val="225"/>
          <w:marBottom w:val="0"/>
          <w:divBdr>
            <w:top w:val="none" w:sz="0" w:space="0" w:color="auto"/>
            <w:left w:val="none" w:sz="0" w:space="0" w:color="auto"/>
            <w:bottom w:val="none" w:sz="0" w:space="0" w:color="auto"/>
            <w:right w:val="none" w:sz="0" w:space="0" w:color="auto"/>
          </w:divBdr>
          <w:divsChild>
            <w:div w:id="195147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640836">
      <w:bodyDiv w:val="1"/>
      <w:marLeft w:val="0"/>
      <w:marRight w:val="0"/>
      <w:marTop w:val="0"/>
      <w:marBottom w:val="0"/>
      <w:divBdr>
        <w:top w:val="none" w:sz="0" w:space="0" w:color="auto"/>
        <w:left w:val="none" w:sz="0" w:space="0" w:color="auto"/>
        <w:bottom w:val="none" w:sz="0" w:space="0" w:color="auto"/>
        <w:right w:val="none" w:sz="0" w:space="0" w:color="auto"/>
      </w:divBdr>
    </w:div>
    <w:div w:id="1631594613">
      <w:bodyDiv w:val="1"/>
      <w:marLeft w:val="0"/>
      <w:marRight w:val="0"/>
      <w:marTop w:val="0"/>
      <w:marBottom w:val="0"/>
      <w:divBdr>
        <w:top w:val="none" w:sz="0" w:space="0" w:color="auto"/>
        <w:left w:val="none" w:sz="0" w:space="0" w:color="auto"/>
        <w:bottom w:val="none" w:sz="0" w:space="0" w:color="auto"/>
        <w:right w:val="none" w:sz="0" w:space="0" w:color="auto"/>
      </w:divBdr>
      <w:divsChild>
        <w:div w:id="426467110">
          <w:marLeft w:val="0"/>
          <w:marRight w:val="0"/>
          <w:marTop w:val="0"/>
          <w:marBottom w:val="0"/>
          <w:divBdr>
            <w:top w:val="none" w:sz="0" w:space="0" w:color="auto"/>
            <w:left w:val="single" w:sz="12" w:space="0" w:color="F1F1F1"/>
            <w:bottom w:val="none" w:sz="0" w:space="0" w:color="auto"/>
            <w:right w:val="single" w:sz="12" w:space="0" w:color="F1F1F1"/>
          </w:divBdr>
          <w:divsChild>
            <w:div w:id="815412982">
              <w:marLeft w:val="0"/>
              <w:marRight w:val="0"/>
              <w:marTop w:val="0"/>
              <w:marBottom w:val="0"/>
              <w:divBdr>
                <w:top w:val="none" w:sz="0" w:space="0" w:color="auto"/>
                <w:left w:val="none" w:sz="0" w:space="0" w:color="auto"/>
                <w:bottom w:val="none" w:sz="0" w:space="0" w:color="auto"/>
                <w:right w:val="none" w:sz="0" w:space="0" w:color="auto"/>
              </w:divBdr>
              <w:divsChild>
                <w:div w:id="1417704841">
                  <w:marLeft w:val="0"/>
                  <w:marRight w:val="0"/>
                  <w:marTop w:val="0"/>
                  <w:marBottom w:val="0"/>
                  <w:divBdr>
                    <w:top w:val="none" w:sz="0" w:space="0" w:color="auto"/>
                    <w:left w:val="none" w:sz="0" w:space="0" w:color="auto"/>
                    <w:bottom w:val="none" w:sz="0" w:space="0" w:color="auto"/>
                    <w:right w:val="none" w:sz="0" w:space="0" w:color="auto"/>
                  </w:divBdr>
                  <w:divsChild>
                    <w:div w:id="551311472">
                      <w:marLeft w:val="0"/>
                      <w:marRight w:val="0"/>
                      <w:marTop w:val="0"/>
                      <w:marBottom w:val="0"/>
                      <w:divBdr>
                        <w:top w:val="none" w:sz="0" w:space="0" w:color="auto"/>
                        <w:left w:val="none" w:sz="0" w:space="0" w:color="auto"/>
                        <w:bottom w:val="none" w:sz="0" w:space="0" w:color="auto"/>
                        <w:right w:val="none" w:sz="0" w:space="0" w:color="auto"/>
                      </w:divBdr>
                      <w:divsChild>
                        <w:div w:id="1949699921">
                          <w:marLeft w:val="0"/>
                          <w:marRight w:val="0"/>
                          <w:marTop w:val="0"/>
                          <w:marBottom w:val="0"/>
                          <w:divBdr>
                            <w:top w:val="none" w:sz="0" w:space="0" w:color="auto"/>
                            <w:left w:val="none" w:sz="0" w:space="0" w:color="auto"/>
                            <w:bottom w:val="none" w:sz="0" w:space="0" w:color="auto"/>
                            <w:right w:val="none" w:sz="0" w:space="0" w:color="auto"/>
                          </w:divBdr>
                          <w:divsChild>
                            <w:div w:id="37993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733548">
      <w:bodyDiv w:val="1"/>
      <w:marLeft w:val="0"/>
      <w:marRight w:val="0"/>
      <w:marTop w:val="0"/>
      <w:marBottom w:val="0"/>
      <w:divBdr>
        <w:top w:val="none" w:sz="0" w:space="0" w:color="auto"/>
        <w:left w:val="none" w:sz="0" w:space="0" w:color="auto"/>
        <w:bottom w:val="none" w:sz="0" w:space="0" w:color="auto"/>
        <w:right w:val="none" w:sz="0" w:space="0" w:color="auto"/>
      </w:divBdr>
      <w:divsChild>
        <w:div w:id="340162678">
          <w:marLeft w:val="0"/>
          <w:marRight w:val="0"/>
          <w:marTop w:val="0"/>
          <w:marBottom w:val="0"/>
          <w:divBdr>
            <w:top w:val="none" w:sz="0" w:space="0" w:color="auto"/>
            <w:left w:val="none" w:sz="0" w:space="0" w:color="auto"/>
            <w:bottom w:val="none" w:sz="0" w:space="0" w:color="auto"/>
            <w:right w:val="none" w:sz="0" w:space="0" w:color="auto"/>
          </w:divBdr>
          <w:divsChild>
            <w:div w:id="1267538009">
              <w:marLeft w:val="0"/>
              <w:marRight w:val="0"/>
              <w:marTop w:val="0"/>
              <w:marBottom w:val="0"/>
              <w:divBdr>
                <w:top w:val="none" w:sz="0" w:space="0" w:color="auto"/>
                <w:left w:val="none" w:sz="0" w:space="0" w:color="auto"/>
                <w:bottom w:val="none" w:sz="0" w:space="0" w:color="auto"/>
                <w:right w:val="none" w:sz="0" w:space="0" w:color="auto"/>
              </w:divBdr>
              <w:divsChild>
                <w:div w:id="1033268777">
                  <w:marLeft w:val="0"/>
                  <w:marRight w:val="0"/>
                  <w:marTop w:val="0"/>
                  <w:marBottom w:val="0"/>
                  <w:divBdr>
                    <w:top w:val="none" w:sz="0" w:space="0" w:color="auto"/>
                    <w:left w:val="none" w:sz="0" w:space="0" w:color="auto"/>
                    <w:bottom w:val="none" w:sz="0" w:space="0" w:color="auto"/>
                    <w:right w:val="none" w:sz="0" w:space="0" w:color="auto"/>
                  </w:divBdr>
                  <w:divsChild>
                    <w:div w:id="75617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130027">
      <w:bodyDiv w:val="1"/>
      <w:marLeft w:val="0"/>
      <w:marRight w:val="0"/>
      <w:marTop w:val="0"/>
      <w:marBottom w:val="0"/>
      <w:divBdr>
        <w:top w:val="none" w:sz="0" w:space="0" w:color="auto"/>
        <w:left w:val="none" w:sz="0" w:space="0" w:color="auto"/>
        <w:bottom w:val="none" w:sz="0" w:space="0" w:color="auto"/>
        <w:right w:val="none" w:sz="0" w:space="0" w:color="auto"/>
      </w:divBdr>
      <w:divsChild>
        <w:div w:id="1229993590">
          <w:marLeft w:val="150"/>
          <w:marRight w:val="150"/>
          <w:marTop w:val="225"/>
          <w:marBottom w:val="0"/>
          <w:divBdr>
            <w:top w:val="none" w:sz="0" w:space="0" w:color="auto"/>
            <w:left w:val="none" w:sz="0" w:space="0" w:color="auto"/>
            <w:bottom w:val="none" w:sz="0" w:space="0" w:color="auto"/>
            <w:right w:val="none" w:sz="0" w:space="0" w:color="auto"/>
          </w:divBdr>
          <w:divsChild>
            <w:div w:id="51354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924561">
      <w:bodyDiv w:val="1"/>
      <w:marLeft w:val="0"/>
      <w:marRight w:val="0"/>
      <w:marTop w:val="0"/>
      <w:marBottom w:val="0"/>
      <w:divBdr>
        <w:top w:val="none" w:sz="0" w:space="0" w:color="auto"/>
        <w:left w:val="none" w:sz="0" w:space="0" w:color="auto"/>
        <w:bottom w:val="none" w:sz="0" w:space="0" w:color="auto"/>
        <w:right w:val="none" w:sz="0" w:space="0" w:color="auto"/>
      </w:divBdr>
      <w:divsChild>
        <w:div w:id="827749056">
          <w:marLeft w:val="1166"/>
          <w:marRight w:val="0"/>
          <w:marTop w:val="96"/>
          <w:marBottom w:val="0"/>
          <w:divBdr>
            <w:top w:val="none" w:sz="0" w:space="0" w:color="auto"/>
            <w:left w:val="none" w:sz="0" w:space="0" w:color="auto"/>
            <w:bottom w:val="none" w:sz="0" w:space="0" w:color="auto"/>
            <w:right w:val="none" w:sz="0" w:space="0" w:color="auto"/>
          </w:divBdr>
        </w:div>
      </w:divsChild>
    </w:div>
    <w:div w:id="1733429910">
      <w:bodyDiv w:val="1"/>
      <w:marLeft w:val="0"/>
      <w:marRight w:val="0"/>
      <w:marTop w:val="0"/>
      <w:marBottom w:val="0"/>
      <w:divBdr>
        <w:top w:val="none" w:sz="0" w:space="0" w:color="auto"/>
        <w:left w:val="none" w:sz="0" w:space="0" w:color="auto"/>
        <w:bottom w:val="none" w:sz="0" w:space="0" w:color="auto"/>
        <w:right w:val="none" w:sz="0" w:space="0" w:color="auto"/>
      </w:divBdr>
      <w:divsChild>
        <w:div w:id="630404533">
          <w:marLeft w:val="1166"/>
          <w:marRight w:val="0"/>
          <w:marTop w:val="96"/>
          <w:marBottom w:val="0"/>
          <w:divBdr>
            <w:top w:val="none" w:sz="0" w:space="0" w:color="auto"/>
            <w:left w:val="none" w:sz="0" w:space="0" w:color="auto"/>
            <w:bottom w:val="none" w:sz="0" w:space="0" w:color="auto"/>
            <w:right w:val="none" w:sz="0" w:space="0" w:color="auto"/>
          </w:divBdr>
        </w:div>
        <w:div w:id="633217806">
          <w:marLeft w:val="1800"/>
          <w:marRight w:val="0"/>
          <w:marTop w:val="96"/>
          <w:marBottom w:val="0"/>
          <w:divBdr>
            <w:top w:val="none" w:sz="0" w:space="0" w:color="auto"/>
            <w:left w:val="none" w:sz="0" w:space="0" w:color="auto"/>
            <w:bottom w:val="none" w:sz="0" w:space="0" w:color="auto"/>
            <w:right w:val="none" w:sz="0" w:space="0" w:color="auto"/>
          </w:divBdr>
        </w:div>
        <w:div w:id="813841075">
          <w:marLeft w:val="1166"/>
          <w:marRight w:val="0"/>
          <w:marTop w:val="96"/>
          <w:marBottom w:val="0"/>
          <w:divBdr>
            <w:top w:val="none" w:sz="0" w:space="0" w:color="auto"/>
            <w:left w:val="none" w:sz="0" w:space="0" w:color="auto"/>
            <w:bottom w:val="none" w:sz="0" w:space="0" w:color="auto"/>
            <w:right w:val="none" w:sz="0" w:space="0" w:color="auto"/>
          </w:divBdr>
        </w:div>
        <w:div w:id="1069811711">
          <w:marLeft w:val="1800"/>
          <w:marRight w:val="0"/>
          <w:marTop w:val="96"/>
          <w:marBottom w:val="0"/>
          <w:divBdr>
            <w:top w:val="none" w:sz="0" w:space="0" w:color="auto"/>
            <w:left w:val="none" w:sz="0" w:space="0" w:color="auto"/>
            <w:bottom w:val="none" w:sz="0" w:space="0" w:color="auto"/>
            <w:right w:val="none" w:sz="0" w:space="0" w:color="auto"/>
          </w:divBdr>
        </w:div>
        <w:div w:id="1475291396">
          <w:marLeft w:val="1800"/>
          <w:marRight w:val="0"/>
          <w:marTop w:val="96"/>
          <w:marBottom w:val="0"/>
          <w:divBdr>
            <w:top w:val="none" w:sz="0" w:space="0" w:color="auto"/>
            <w:left w:val="none" w:sz="0" w:space="0" w:color="auto"/>
            <w:bottom w:val="none" w:sz="0" w:space="0" w:color="auto"/>
            <w:right w:val="none" w:sz="0" w:space="0" w:color="auto"/>
          </w:divBdr>
        </w:div>
        <w:div w:id="2038236361">
          <w:marLeft w:val="1800"/>
          <w:marRight w:val="0"/>
          <w:marTop w:val="96"/>
          <w:marBottom w:val="0"/>
          <w:divBdr>
            <w:top w:val="none" w:sz="0" w:space="0" w:color="auto"/>
            <w:left w:val="none" w:sz="0" w:space="0" w:color="auto"/>
            <w:bottom w:val="none" w:sz="0" w:space="0" w:color="auto"/>
            <w:right w:val="none" w:sz="0" w:space="0" w:color="auto"/>
          </w:divBdr>
        </w:div>
      </w:divsChild>
    </w:div>
    <w:div w:id="1752658841">
      <w:bodyDiv w:val="1"/>
      <w:marLeft w:val="0"/>
      <w:marRight w:val="0"/>
      <w:marTop w:val="0"/>
      <w:marBottom w:val="0"/>
      <w:divBdr>
        <w:top w:val="none" w:sz="0" w:space="0" w:color="auto"/>
        <w:left w:val="none" w:sz="0" w:space="0" w:color="auto"/>
        <w:bottom w:val="none" w:sz="0" w:space="0" w:color="auto"/>
        <w:right w:val="none" w:sz="0" w:space="0" w:color="auto"/>
      </w:divBdr>
      <w:divsChild>
        <w:div w:id="48304203">
          <w:marLeft w:val="1526"/>
          <w:marRight w:val="0"/>
          <w:marTop w:val="96"/>
          <w:marBottom w:val="0"/>
          <w:divBdr>
            <w:top w:val="none" w:sz="0" w:space="0" w:color="auto"/>
            <w:left w:val="none" w:sz="0" w:space="0" w:color="auto"/>
            <w:bottom w:val="none" w:sz="0" w:space="0" w:color="auto"/>
            <w:right w:val="none" w:sz="0" w:space="0" w:color="auto"/>
          </w:divBdr>
        </w:div>
        <w:div w:id="279069323">
          <w:marLeft w:val="1526"/>
          <w:marRight w:val="0"/>
          <w:marTop w:val="96"/>
          <w:marBottom w:val="0"/>
          <w:divBdr>
            <w:top w:val="none" w:sz="0" w:space="0" w:color="auto"/>
            <w:left w:val="none" w:sz="0" w:space="0" w:color="auto"/>
            <w:bottom w:val="none" w:sz="0" w:space="0" w:color="auto"/>
            <w:right w:val="none" w:sz="0" w:space="0" w:color="auto"/>
          </w:divBdr>
        </w:div>
        <w:div w:id="1928230304">
          <w:marLeft w:val="547"/>
          <w:marRight w:val="0"/>
          <w:marTop w:val="115"/>
          <w:marBottom w:val="0"/>
          <w:divBdr>
            <w:top w:val="none" w:sz="0" w:space="0" w:color="auto"/>
            <w:left w:val="none" w:sz="0" w:space="0" w:color="auto"/>
            <w:bottom w:val="none" w:sz="0" w:space="0" w:color="auto"/>
            <w:right w:val="none" w:sz="0" w:space="0" w:color="auto"/>
          </w:divBdr>
        </w:div>
      </w:divsChild>
    </w:div>
    <w:div w:id="1760448039">
      <w:bodyDiv w:val="1"/>
      <w:marLeft w:val="0"/>
      <w:marRight w:val="0"/>
      <w:marTop w:val="0"/>
      <w:marBottom w:val="0"/>
      <w:divBdr>
        <w:top w:val="none" w:sz="0" w:space="0" w:color="auto"/>
        <w:left w:val="none" w:sz="0" w:space="0" w:color="auto"/>
        <w:bottom w:val="none" w:sz="0" w:space="0" w:color="auto"/>
        <w:right w:val="none" w:sz="0" w:space="0" w:color="auto"/>
      </w:divBdr>
      <w:divsChild>
        <w:div w:id="366954594">
          <w:marLeft w:val="0"/>
          <w:marRight w:val="0"/>
          <w:marTop w:val="0"/>
          <w:marBottom w:val="0"/>
          <w:divBdr>
            <w:top w:val="none" w:sz="0" w:space="0" w:color="auto"/>
            <w:left w:val="none" w:sz="0" w:space="0" w:color="auto"/>
            <w:bottom w:val="none" w:sz="0" w:space="0" w:color="auto"/>
            <w:right w:val="none" w:sz="0" w:space="0" w:color="auto"/>
          </w:divBdr>
          <w:divsChild>
            <w:div w:id="1803034793">
              <w:marLeft w:val="0"/>
              <w:marRight w:val="0"/>
              <w:marTop w:val="0"/>
              <w:marBottom w:val="0"/>
              <w:divBdr>
                <w:top w:val="none" w:sz="0" w:space="0" w:color="auto"/>
                <w:left w:val="none" w:sz="0" w:space="0" w:color="auto"/>
                <w:bottom w:val="none" w:sz="0" w:space="0" w:color="auto"/>
                <w:right w:val="none" w:sz="0" w:space="0" w:color="auto"/>
              </w:divBdr>
              <w:divsChild>
                <w:div w:id="124040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1783">
      <w:bodyDiv w:val="1"/>
      <w:marLeft w:val="0"/>
      <w:marRight w:val="0"/>
      <w:marTop w:val="0"/>
      <w:marBottom w:val="0"/>
      <w:divBdr>
        <w:top w:val="none" w:sz="0" w:space="0" w:color="auto"/>
        <w:left w:val="none" w:sz="0" w:space="0" w:color="auto"/>
        <w:bottom w:val="none" w:sz="0" w:space="0" w:color="auto"/>
        <w:right w:val="none" w:sz="0" w:space="0" w:color="auto"/>
      </w:divBdr>
    </w:div>
    <w:div w:id="1784180420">
      <w:bodyDiv w:val="1"/>
      <w:marLeft w:val="0"/>
      <w:marRight w:val="0"/>
      <w:marTop w:val="0"/>
      <w:marBottom w:val="0"/>
      <w:divBdr>
        <w:top w:val="none" w:sz="0" w:space="0" w:color="auto"/>
        <w:left w:val="none" w:sz="0" w:space="0" w:color="auto"/>
        <w:bottom w:val="none" w:sz="0" w:space="0" w:color="auto"/>
        <w:right w:val="none" w:sz="0" w:space="0" w:color="auto"/>
      </w:divBdr>
      <w:divsChild>
        <w:div w:id="393117367">
          <w:marLeft w:val="0"/>
          <w:marRight w:val="0"/>
          <w:marTop w:val="0"/>
          <w:marBottom w:val="0"/>
          <w:divBdr>
            <w:top w:val="none" w:sz="0" w:space="0" w:color="auto"/>
            <w:left w:val="none" w:sz="0" w:space="0" w:color="auto"/>
            <w:bottom w:val="none" w:sz="0" w:space="0" w:color="auto"/>
            <w:right w:val="none" w:sz="0" w:space="0" w:color="auto"/>
          </w:divBdr>
          <w:divsChild>
            <w:div w:id="887573870">
              <w:marLeft w:val="0"/>
              <w:marRight w:val="0"/>
              <w:marTop w:val="0"/>
              <w:marBottom w:val="0"/>
              <w:divBdr>
                <w:top w:val="none" w:sz="0" w:space="0" w:color="auto"/>
                <w:left w:val="none" w:sz="0" w:space="0" w:color="auto"/>
                <w:bottom w:val="none" w:sz="0" w:space="0" w:color="auto"/>
                <w:right w:val="none" w:sz="0" w:space="0" w:color="auto"/>
              </w:divBdr>
              <w:divsChild>
                <w:div w:id="214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009729">
      <w:bodyDiv w:val="1"/>
      <w:marLeft w:val="0"/>
      <w:marRight w:val="0"/>
      <w:marTop w:val="0"/>
      <w:marBottom w:val="0"/>
      <w:divBdr>
        <w:top w:val="none" w:sz="0" w:space="0" w:color="auto"/>
        <w:left w:val="none" w:sz="0" w:space="0" w:color="auto"/>
        <w:bottom w:val="none" w:sz="0" w:space="0" w:color="auto"/>
        <w:right w:val="none" w:sz="0" w:space="0" w:color="auto"/>
      </w:divBdr>
      <w:divsChild>
        <w:div w:id="1944340091">
          <w:marLeft w:val="1166"/>
          <w:marRight w:val="0"/>
          <w:marTop w:val="96"/>
          <w:marBottom w:val="0"/>
          <w:divBdr>
            <w:top w:val="none" w:sz="0" w:space="0" w:color="auto"/>
            <w:left w:val="none" w:sz="0" w:space="0" w:color="auto"/>
            <w:bottom w:val="none" w:sz="0" w:space="0" w:color="auto"/>
            <w:right w:val="none" w:sz="0" w:space="0" w:color="auto"/>
          </w:divBdr>
        </w:div>
      </w:divsChild>
    </w:div>
    <w:div w:id="1972437048">
      <w:bodyDiv w:val="1"/>
      <w:marLeft w:val="0"/>
      <w:marRight w:val="0"/>
      <w:marTop w:val="0"/>
      <w:marBottom w:val="0"/>
      <w:divBdr>
        <w:top w:val="none" w:sz="0" w:space="0" w:color="auto"/>
        <w:left w:val="none" w:sz="0" w:space="0" w:color="auto"/>
        <w:bottom w:val="none" w:sz="0" w:space="0" w:color="auto"/>
        <w:right w:val="none" w:sz="0" w:space="0" w:color="auto"/>
      </w:divBdr>
      <w:divsChild>
        <w:div w:id="932973465">
          <w:marLeft w:val="1800"/>
          <w:marRight w:val="0"/>
          <w:marTop w:val="96"/>
          <w:marBottom w:val="0"/>
          <w:divBdr>
            <w:top w:val="none" w:sz="0" w:space="0" w:color="auto"/>
            <w:left w:val="none" w:sz="0" w:space="0" w:color="auto"/>
            <w:bottom w:val="none" w:sz="0" w:space="0" w:color="auto"/>
            <w:right w:val="none" w:sz="0" w:space="0" w:color="auto"/>
          </w:divBdr>
        </w:div>
      </w:divsChild>
    </w:div>
    <w:div w:id="1986272356">
      <w:bodyDiv w:val="1"/>
      <w:marLeft w:val="0"/>
      <w:marRight w:val="0"/>
      <w:marTop w:val="0"/>
      <w:marBottom w:val="0"/>
      <w:divBdr>
        <w:top w:val="none" w:sz="0" w:space="0" w:color="auto"/>
        <w:left w:val="none" w:sz="0" w:space="0" w:color="auto"/>
        <w:bottom w:val="none" w:sz="0" w:space="0" w:color="auto"/>
        <w:right w:val="none" w:sz="0" w:space="0" w:color="auto"/>
      </w:divBdr>
      <w:divsChild>
        <w:div w:id="831606961">
          <w:marLeft w:val="1440"/>
          <w:marRight w:val="0"/>
          <w:marTop w:val="115"/>
          <w:marBottom w:val="0"/>
          <w:divBdr>
            <w:top w:val="none" w:sz="0" w:space="0" w:color="auto"/>
            <w:left w:val="none" w:sz="0" w:space="0" w:color="auto"/>
            <w:bottom w:val="none" w:sz="0" w:space="0" w:color="auto"/>
            <w:right w:val="none" w:sz="0" w:space="0" w:color="auto"/>
          </w:divBdr>
        </w:div>
        <w:div w:id="992828928">
          <w:marLeft w:val="1440"/>
          <w:marRight w:val="0"/>
          <w:marTop w:val="115"/>
          <w:marBottom w:val="0"/>
          <w:divBdr>
            <w:top w:val="none" w:sz="0" w:space="0" w:color="auto"/>
            <w:left w:val="none" w:sz="0" w:space="0" w:color="auto"/>
            <w:bottom w:val="none" w:sz="0" w:space="0" w:color="auto"/>
            <w:right w:val="none" w:sz="0" w:space="0" w:color="auto"/>
          </w:divBdr>
        </w:div>
        <w:div w:id="1049038790">
          <w:marLeft w:val="1440"/>
          <w:marRight w:val="0"/>
          <w:marTop w:val="115"/>
          <w:marBottom w:val="0"/>
          <w:divBdr>
            <w:top w:val="none" w:sz="0" w:space="0" w:color="auto"/>
            <w:left w:val="none" w:sz="0" w:space="0" w:color="auto"/>
            <w:bottom w:val="none" w:sz="0" w:space="0" w:color="auto"/>
            <w:right w:val="none" w:sz="0" w:space="0" w:color="auto"/>
          </w:divBdr>
        </w:div>
        <w:div w:id="1206866214">
          <w:marLeft w:val="1987"/>
          <w:marRight w:val="0"/>
          <w:marTop w:val="96"/>
          <w:marBottom w:val="0"/>
          <w:divBdr>
            <w:top w:val="none" w:sz="0" w:space="0" w:color="auto"/>
            <w:left w:val="none" w:sz="0" w:space="0" w:color="auto"/>
            <w:bottom w:val="none" w:sz="0" w:space="0" w:color="auto"/>
            <w:right w:val="none" w:sz="0" w:space="0" w:color="auto"/>
          </w:divBdr>
        </w:div>
        <w:div w:id="1261378395">
          <w:marLeft w:val="1987"/>
          <w:marRight w:val="0"/>
          <w:marTop w:val="96"/>
          <w:marBottom w:val="0"/>
          <w:divBdr>
            <w:top w:val="none" w:sz="0" w:space="0" w:color="auto"/>
            <w:left w:val="none" w:sz="0" w:space="0" w:color="auto"/>
            <w:bottom w:val="none" w:sz="0" w:space="0" w:color="auto"/>
            <w:right w:val="none" w:sz="0" w:space="0" w:color="auto"/>
          </w:divBdr>
        </w:div>
        <w:div w:id="1459103678">
          <w:marLeft w:val="1440"/>
          <w:marRight w:val="0"/>
          <w:marTop w:val="115"/>
          <w:marBottom w:val="0"/>
          <w:divBdr>
            <w:top w:val="none" w:sz="0" w:space="0" w:color="auto"/>
            <w:left w:val="none" w:sz="0" w:space="0" w:color="auto"/>
            <w:bottom w:val="none" w:sz="0" w:space="0" w:color="auto"/>
            <w:right w:val="none" w:sz="0" w:space="0" w:color="auto"/>
          </w:divBdr>
        </w:div>
      </w:divsChild>
    </w:div>
    <w:div w:id="1995141579">
      <w:bodyDiv w:val="1"/>
      <w:marLeft w:val="0"/>
      <w:marRight w:val="0"/>
      <w:marTop w:val="0"/>
      <w:marBottom w:val="0"/>
      <w:divBdr>
        <w:top w:val="none" w:sz="0" w:space="0" w:color="auto"/>
        <w:left w:val="none" w:sz="0" w:space="0" w:color="auto"/>
        <w:bottom w:val="none" w:sz="0" w:space="0" w:color="auto"/>
        <w:right w:val="none" w:sz="0" w:space="0" w:color="auto"/>
      </w:divBdr>
      <w:divsChild>
        <w:div w:id="1662007740">
          <w:marLeft w:val="0"/>
          <w:marRight w:val="0"/>
          <w:marTop w:val="0"/>
          <w:marBottom w:val="0"/>
          <w:divBdr>
            <w:top w:val="none" w:sz="0" w:space="0" w:color="auto"/>
            <w:left w:val="none" w:sz="0" w:space="0" w:color="auto"/>
            <w:bottom w:val="none" w:sz="0" w:space="0" w:color="auto"/>
            <w:right w:val="none" w:sz="0" w:space="0" w:color="auto"/>
          </w:divBdr>
          <w:divsChild>
            <w:div w:id="439418972">
              <w:marLeft w:val="0"/>
              <w:marRight w:val="0"/>
              <w:marTop w:val="0"/>
              <w:marBottom w:val="0"/>
              <w:divBdr>
                <w:top w:val="none" w:sz="0" w:space="0" w:color="auto"/>
                <w:left w:val="none" w:sz="0" w:space="0" w:color="auto"/>
                <w:bottom w:val="none" w:sz="0" w:space="0" w:color="auto"/>
                <w:right w:val="none" w:sz="0" w:space="0" w:color="auto"/>
              </w:divBdr>
              <w:divsChild>
                <w:div w:id="1133055651">
                  <w:marLeft w:val="0"/>
                  <w:marRight w:val="0"/>
                  <w:marTop w:val="0"/>
                  <w:marBottom w:val="0"/>
                  <w:divBdr>
                    <w:top w:val="none" w:sz="0" w:space="0" w:color="auto"/>
                    <w:left w:val="none" w:sz="0" w:space="0" w:color="auto"/>
                    <w:bottom w:val="none" w:sz="0" w:space="0" w:color="auto"/>
                    <w:right w:val="none" w:sz="0" w:space="0" w:color="auto"/>
                  </w:divBdr>
                  <w:divsChild>
                    <w:div w:id="744377925">
                      <w:marLeft w:val="0"/>
                      <w:marRight w:val="0"/>
                      <w:marTop w:val="0"/>
                      <w:marBottom w:val="0"/>
                      <w:divBdr>
                        <w:top w:val="none" w:sz="0" w:space="0" w:color="auto"/>
                        <w:left w:val="none" w:sz="0" w:space="0" w:color="auto"/>
                        <w:bottom w:val="none" w:sz="0" w:space="0" w:color="auto"/>
                        <w:right w:val="none" w:sz="0" w:space="0" w:color="auto"/>
                      </w:divBdr>
                      <w:divsChild>
                        <w:div w:id="363949852">
                          <w:marLeft w:val="0"/>
                          <w:marRight w:val="0"/>
                          <w:marTop w:val="0"/>
                          <w:marBottom w:val="0"/>
                          <w:divBdr>
                            <w:top w:val="none" w:sz="0" w:space="0" w:color="auto"/>
                            <w:left w:val="none" w:sz="0" w:space="0" w:color="auto"/>
                            <w:bottom w:val="none" w:sz="0" w:space="0" w:color="auto"/>
                            <w:right w:val="none" w:sz="0" w:space="0" w:color="auto"/>
                          </w:divBdr>
                          <w:divsChild>
                            <w:div w:id="720907828">
                              <w:marLeft w:val="30"/>
                              <w:marRight w:val="0"/>
                              <w:marTop w:val="525"/>
                              <w:marBottom w:val="0"/>
                              <w:divBdr>
                                <w:top w:val="none" w:sz="0" w:space="0" w:color="auto"/>
                                <w:left w:val="none" w:sz="0" w:space="0" w:color="auto"/>
                                <w:bottom w:val="none" w:sz="0" w:space="0" w:color="auto"/>
                                <w:right w:val="none" w:sz="0" w:space="0" w:color="auto"/>
                              </w:divBdr>
                              <w:divsChild>
                                <w:div w:id="222713793">
                                  <w:marLeft w:val="0"/>
                                  <w:marRight w:val="0"/>
                                  <w:marTop w:val="0"/>
                                  <w:marBottom w:val="0"/>
                                  <w:divBdr>
                                    <w:top w:val="none" w:sz="0" w:space="0" w:color="auto"/>
                                    <w:left w:val="none" w:sz="0" w:space="0" w:color="auto"/>
                                    <w:bottom w:val="none" w:sz="0" w:space="0" w:color="auto"/>
                                    <w:right w:val="none" w:sz="0" w:space="0" w:color="auto"/>
                                  </w:divBdr>
                                  <w:divsChild>
                                    <w:div w:id="1753038299">
                                      <w:marLeft w:val="0"/>
                                      <w:marRight w:val="0"/>
                                      <w:marTop w:val="0"/>
                                      <w:marBottom w:val="0"/>
                                      <w:divBdr>
                                        <w:top w:val="none" w:sz="0" w:space="0" w:color="auto"/>
                                        <w:left w:val="none" w:sz="0" w:space="0" w:color="auto"/>
                                        <w:bottom w:val="none" w:sz="0" w:space="0" w:color="auto"/>
                                        <w:right w:val="none" w:sz="0" w:space="0" w:color="auto"/>
                                      </w:divBdr>
                                    </w:div>
                                  </w:divsChild>
                                </w:div>
                                <w:div w:id="1349986306">
                                  <w:marLeft w:val="0"/>
                                  <w:marRight w:val="0"/>
                                  <w:marTop w:val="0"/>
                                  <w:marBottom w:val="150"/>
                                  <w:divBdr>
                                    <w:top w:val="none" w:sz="0" w:space="0" w:color="auto"/>
                                    <w:left w:val="none" w:sz="0" w:space="0" w:color="auto"/>
                                    <w:bottom w:val="none" w:sz="0" w:space="0" w:color="auto"/>
                                    <w:right w:val="none" w:sz="0" w:space="0" w:color="auto"/>
                                  </w:divBdr>
                                  <w:divsChild>
                                    <w:div w:id="166778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4428281">
      <w:bodyDiv w:val="1"/>
      <w:marLeft w:val="0"/>
      <w:marRight w:val="0"/>
      <w:marTop w:val="0"/>
      <w:marBottom w:val="0"/>
      <w:divBdr>
        <w:top w:val="none" w:sz="0" w:space="0" w:color="auto"/>
        <w:left w:val="none" w:sz="0" w:space="0" w:color="auto"/>
        <w:bottom w:val="none" w:sz="0" w:space="0" w:color="auto"/>
        <w:right w:val="none" w:sz="0" w:space="0" w:color="auto"/>
      </w:divBdr>
      <w:divsChild>
        <w:div w:id="360474241">
          <w:marLeft w:val="0"/>
          <w:marRight w:val="0"/>
          <w:marTop w:val="0"/>
          <w:marBottom w:val="0"/>
          <w:divBdr>
            <w:top w:val="none" w:sz="0" w:space="0" w:color="auto"/>
            <w:left w:val="none" w:sz="0" w:space="0" w:color="auto"/>
            <w:bottom w:val="none" w:sz="0" w:space="0" w:color="auto"/>
            <w:right w:val="none" w:sz="0" w:space="0" w:color="auto"/>
          </w:divBdr>
          <w:divsChild>
            <w:div w:id="125300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401221">
      <w:bodyDiv w:val="1"/>
      <w:marLeft w:val="0"/>
      <w:marRight w:val="0"/>
      <w:marTop w:val="0"/>
      <w:marBottom w:val="0"/>
      <w:divBdr>
        <w:top w:val="none" w:sz="0" w:space="0" w:color="auto"/>
        <w:left w:val="none" w:sz="0" w:space="0" w:color="auto"/>
        <w:bottom w:val="none" w:sz="0" w:space="0" w:color="auto"/>
        <w:right w:val="none" w:sz="0" w:space="0" w:color="auto"/>
      </w:divBdr>
      <w:divsChild>
        <w:div w:id="283655185">
          <w:marLeft w:val="547"/>
          <w:marRight w:val="0"/>
          <w:marTop w:val="115"/>
          <w:marBottom w:val="0"/>
          <w:divBdr>
            <w:top w:val="none" w:sz="0" w:space="0" w:color="auto"/>
            <w:left w:val="none" w:sz="0" w:space="0" w:color="auto"/>
            <w:bottom w:val="none" w:sz="0" w:space="0" w:color="auto"/>
            <w:right w:val="none" w:sz="0" w:space="0" w:color="auto"/>
          </w:divBdr>
        </w:div>
      </w:divsChild>
    </w:div>
    <w:div w:id="2119132073">
      <w:bodyDiv w:val="1"/>
      <w:marLeft w:val="0"/>
      <w:marRight w:val="0"/>
      <w:marTop w:val="0"/>
      <w:marBottom w:val="0"/>
      <w:divBdr>
        <w:top w:val="none" w:sz="0" w:space="0" w:color="auto"/>
        <w:left w:val="none" w:sz="0" w:space="0" w:color="auto"/>
        <w:bottom w:val="none" w:sz="0" w:space="0" w:color="auto"/>
        <w:right w:val="none" w:sz="0" w:space="0" w:color="auto"/>
      </w:divBdr>
      <w:divsChild>
        <w:div w:id="127940321">
          <w:marLeft w:val="150"/>
          <w:marRight w:val="150"/>
          <w:marTop w:val="225"/>
          <w:marBottom w:val="0"/>
          <w:divBdr>
            <w:top w:val="none" w:sz="0" w:space="0" w:color="auto"/>
            <w:left w:val="none" w:sz="0" w:space="0" w:color="auto"/>
            <w:bottom w:val="none" w:sz="0" w:space="0" w:color="auto"/>
            <w:right w:val="none" w:sz="0" w:space="0" w:color="auto"/>
          </w:divBdr>
          <w:divsChild>
            <w:div w:id="21662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6F113-1123-4B83-9461-260B6C794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881</TotalTime>
  <Pages>7</Pages>
  <Words>1472</Words>
  <Characters>8098</Characters>
  <Application>Microsoft Office Word</Application>
  <DocSecurity>0</DocSecurity>
  <Lines>67</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Créer des documents accessibles avec Microsoft Office Word 2007</vt:lpstr>
    </vt:vector>
  </TitlesOfParts>
  <Company>Microsoft</Company>
  <LinksUpToDate>false</LinksUpToDate>
  <CharactersWithSpaces>9551</CharactersWithSpaces>
  <SharedDoc>false</SharedDoc>
  <HLinks>
    <vt:vector size="36" baseType="variant">
      <vt:variant>
        <vt:i4>4915276</vt:i4>
      </vt:variant>
      <vt:variant>
        <vt:i4>18</vt:i4>
      </vt:variant>
      <vt:variant>
        <vt:i4>0</vt:i4>
      </vt:variant>
      <vt:variant>
        <vt:i4>5</vt:i4>
      </vt:variant>
      <vt:variant>
        <vt:lpwstr>http://adod.idrc.ocad.ca/word2010</vt:lpwstr>
      </vt:variant>
      <vt:variant>
        <vt:lpwstr/>
      </vt:variant>
      <vt:variant>
        <vt:i4>2752568</vt:i4>
      </vt:variant>
      <vt:variant>
        <vt:i4>15</vt:i4>
      </vt:variant>
      <vt:variant>
        <vt:i4>0</vt:i4>
      </vt:variant>
      <vt:variant>
        <vt:i4>5</vt:i4>
      </vt:variant>
      <vt:variant>
        <vt:lpwstr>http://www.euroblind.org/resources/guidelines/brochure-translations/nr/425</vt:lpwstr>
      </vt:variant>
      <vt:variant>
        <vt:lpwstr/>
      </vt:variant>
      <vt:variant>
        <vt:i4>4980761</vt:i4>
      </vt:variant>
      <vt:variant>
        <vt:i4>12</vt:i4>
      </vt:variant>
      <vt:variant>
        <vt:i4>0</vt:i4>
      </vt:variant>
      <vt:variant>
        <vt:i4>5</vt:i4>
      </vt:variant>
      <vt:variant>
        <vt:lpwstr>http://certif.accessibiliteweb.com/accueil/base-de-connaissances/l-accessibilite-des-documents/article/rendre-un-document-word-accessible</vt:lpwstr>
      </vt:variant>
      <vt:variant>
        <vt:lpwstr/>
      </vt:variant>
      <vt:variant>
        <vt:i4>7864370</vt:i4>
      </vt:variant>
      <vt:variant>
        <vt:i4>9</vt:i4>
      </vt:variant>
      <vt:variant>
        <vt:i4>0</vt:i4>
      </vt:variant>
      <vt:variant>
        <vt:i4>5</vt:i4>
      </vt:variant>
      <vt:variant>
        <vt:lpwstr>http://certam.avh.asso.fr/</vt:lpwstr>
      </vt:variant>
      <vt:variant>
        <vt:lpwstr/>
      </vt:variant>
      <vt:variant>
        <vt:i4>3932202</vt:i4>
      </vt:variant>
      <vt:variant>
        <vt:i4>6</vt:i4>
      </vt:variant>
      <vt:variant>
        <vt:i4>0</vt:i4>
      </vt:variant>
      <vt:variant>
        <vt:i4>5</vt:i4>
      </vt:variant>
      <vt:variant>
        <vt:lpwstr>http://www.microsoft.com/france/accessibilite/solutions/produits-microsoft/office2010.aspx</vt:lpwstr>
      </vt:variant>
      <vt:variant>
        <vt:lpwstr/>
      </vt:variant>
      <vt:variant>
        <vt:i4>1507397</vt:i4>
      </vt:variant>
      <vt:variant>
        <vt:i4>3</vt:i4>
      </vt:variant>
      <vt:variant>
        <vt:i4>0</vt:i4>
      </vt:variant>
      <vt:variant>
        <vt:i4>5</vt:i4>
      </vt:variant>
      <vt:variant>
        <vt:lpwstr>http://download.microsoft.com/documents/France/accessibilite/2010/Creer_Des_Documents_Accessibles_Avec_Microsoft_Office_Word_2010.docx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Accessibilité numérique</dc:subject>
  <dc:creator>DEBONNAIRE Corinne</dc:creator>
  <cp:lastModifiedBy>JONNEAU Mayssa</cp:lastModifiedBy>
  <cp:revision>67</cp:revision>
  <cp:lastPrinted>2013-03-07T10:55:00Z</cp:lastPrinted>
  <dcterms:created xsi:type="dcterms:W3CDTF">2015-03-13T10:32:00Z</dcterms:created>
  <dcterms:modified xsi:type="dcterms:W3CDTF">2025-01-07T08:57:00Z</dcterms:modified>
</cp:coreProperties>
</file>